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0B955" w14:textId="0DD239E4" w:rsidR="008D6361" w:rsidRPr="001648D7" w:rsidRDefault="00A83F5E" w:rsidP="001648D7">
      <w:pPr>
        <w:pStyle w:val="Paragraphedeliste"/>
        <w:ind w:left="0" w:right="72"/>
        <w:jc w:val="center"/>
        <w:rPr>
          <w:rFonts w:ascii="Times New Roman" w:hAnsi="Times New Roman"/>
          <w:bCs/>
          <w:lang w:val="fr-FR"/>
        </w:rPr>
      </w:pPr>
      <w:r w:rsidRPr="001648D7">
        <w:rPr>
          <w:rFonts w:ascii="Times New Roman" w:hAnsi="Times New Roman"/>
          <w:bCs/>
          <w:lang w:val="fr-FR"/>
        </w:rPr>
        <w:drawing>
          <wp:inline distT="0" distB="0" distL="0" distR="0" wp14:anchorId="4509314F" wp14:editId="506DEDA9">
            <wp:extent cx="1281600" cy="633600"/>
            <wp:effectExtent l="0" t="0" r="0" b="0"/>
            <wp:docPr id="1301996922" nam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lum/>
                      <a:alphaModFix/>
                      <a:extLst>
                        <a:ext uri="{28A0092B-C50C-407E-A947-70E740481C1C}">
                          <a14:useLocalDpi xmlns:a14="http://schemas.microsoft.com/office/drawing/2010/main"/>
                        </a:ext>
                      </a:extLst>
                    </a:blip>
                    <a:srcRect/>
                    <a:stretch>
                      <a:fillRect/>
                    </a:stretch>
                  </pic:blipFill>
                  <pic:spPr>
                    <a:xfrm>
                      <a:off x="0" y="0"/>
                      <a:ext cx="1281600" cy="633600"/>
                    </a:xfrm>
                    <a:prstGeom prst="rect">
                      <a:avLst/>
                    </a:prstGeom>
                    <a:ln>
                      <a:noFill/>
                      <a:prstDash/>
                    </a:ln>
                  </pic:spPr>
                </pic:pic>
              </a:graphicData>
            </a:graphic>
          </wp:inline>
        </w:drawing>
      </w:r>
      <w:r w:rsidR="001648D7">
        <w:rPr>
          <w:rFonts w:ascii="Times New Roman" w:hAnsi="Times New Roman"/>
          <w:bCs/>
          <w:lang w:val="fr-FR"/>
        </w:rPr>
        <w:t xml:space="preserve">  </w:t>
      </w:r>
      <w:r w:rsidRPr="001648D7">
        <w:rPr>
          <w:rFonts w:ascii="Times New Roman" w:hAnsi="Times New Roman"/>
          <w:bCs/>
          <w:lang w:val="fr-FR"/>
        </w:rPr>
        <w:drawing>
          <wp:inline distT="0" distB="0" distL="0" distR="0" wp14:anchorId="7D9DDB50" wp14:editId="24435A3E">
            <wp:extent cx="1366520" cy="579120"/>
            <wp:effectExtent l="0" t="0" r="5080" b="0"/>
            <wp:docPr id="1907961311" name="image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alphaModFix/>
                      <a:lum/>
                      <a:extLst>
                        <a:ext uri="{28A0092B-C50C-407E-A947-70E740481C1C}">
                          <a14:useLocalDpi xmlns:a14="http://schemas.microsoft.com/office/drawing/2010/main"/>
                        </a:ext>
                      </a:extLst>
                    </a:blip>
                    <a:srcRect/>
                    <a:stretch>
                      <a:fillRect/>
                    </a:stretch>
                  </pic:blipFill>
                  <pic:spPr>
                    <a:xfrm>
                      <a:off x="0" y="0"/>
                      <a:ext cx="1366520" cy="579120"/>
                    </a:xfrm>
                    <a:prstGeom prst="rect">
                      <a:avLst/>
                    </a:prstGeom>
                    <a:ln>
                      <a:noFill/>
                      <a:prstDash/>
                    </a:ln>
                  </pic:spPr>
                </pic:pic>
              </a:graphicData>
            </a:graphic>
          </wp:inline>
        </w:drawing>
      </w:r>
      <w:r w:rsidR="001648D7">
        <w:rPr>
          <w:rFonts w:ascii="Times New Roman" w:hAnsi="Times New Roman"/>
          <w:bCs/>
          <w:lang w:val="fr-FR"/>
        </w:rPr>
        <w:t xml:space="preserve">  </w:t>
      </w:r>
      <w:r w:rsidR="00000000" w:rsidRPr="001648D7">
        <w:rPr>
          <w:rFonts w:ascii="Times New Roman" w:hAnsi="Times New Roman"/>
          <w:bCs/>
          <w:lang w:val="fr-FR"/>
        </w:rPr>
        <w:drawing>
          <wp:inline distT="0" distB="0" distL="0" distR="0" wp14:anchorId="36A6FD7D" wp14:editId="46E9BAF0">
            <wp:extent cx="669960" cy="672480"/>
            <wp:effectExtent l="0" t="0" r="0" b="0"/>
            <wp:docPr id="349878656" nam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lum/>
                      <a:alphaModFix/>
                      <a:extLst>
                        <a:ext uri="{28A0092B-C50C-407E-A947-70E740481C1C}">
                          <a14:useLocalDpi xmlns:a14="http://schemas.microsoft.com/office/drawing/2010/main"/>
                        </a:ext>
                      </a:extLst>
                    </a:blip>
                    <a:srcRect/>
                    <a:stretch>
                      <a:fillRect/>
                    </a:stretch>
                  </pic:blipFill>
                  <pic:spPr>
                    <a:xfrm>
                      <a:off x="0" y="0"/>
                      <a:ext cx="669960" cy="672480"/>
                    </a:xfrm>
                    <a:prstGeom prst="rect">
                      <a:avLst/>
                    </a:prstGeom>
                    <a:ln>
                      <a:noFill/>
                      <a:prstDash/>
                    </a:ln>
                  </pic:spPr>
                </pic:pic>
              </a:graphicData>
            </a:graphic>
          </wp:inline>
        </w:drawing>
      </w:r>
    </w:p>
    <w:p w14:paraId="0B3020FB" w14:textId="77777777" w:rsidR="00A83F5E" w:rsidRDefault="00A83F5E" w:rsidP="00A83F5E">
      <w:pPr>
        <w:pStyle w:val="Paragraphedeliste"/>
        <w:ind w:left="0" w:right="72"/>
        <w:jc w:val="both"/>
        <w:rPr>
          <w:rFonts w:ascii="Times New Roman" w:hAnsi="Times New Roman"/>
          <w:lang w:val="fr-FR"/>
        </w:rPr>
      </w:pPr>
    </w:p>
    <w:p w14:paraId="106B11CD" w14:textId="77777777" w:rsidR="00E22D6C" w:rsidRDefault="00E22D6C" w:rsidP="00A83F5E">
      <w:pPr>
        <w:pStyle w:val="Paragraphedeliste"/>
        <w:ind w:left="0" w:right="72"/>
        <w:jc w:val="both"/>
        <w:rPr>
          <w:rFonts w:ascii="Times New Roman" w:hAnsi="Times New Roman"/>
          <w:lang w:val="fr-FR"/>
        </w:rPr>
      </w:pPr>
    </w:p>
    <w:p w14:paraId="47CCAC96" w14:textId="77777777" w:rsidR="007B189A" w:rsidRPr="00A83F5E" w:rsidRDefault="007B189A" w:rsidP="00A83F5E">
      <w:pPr>
        <w:pStyle w:val="Paragraphedeliste"/>
        <w:ind w:left="0" w:right="72"/>
        <w:jc w:val="both"/>
        <w:rPr>
          <w:rFonts w:ascii="Times New Roman" w:hAnsi="Times New Roman"/>
          <w:lang w:val="fr-FR"/>
        </w:rPr>
      </w:pPr>
    </w:p>
    <w:p w14:paraId="0092D670" w14:textId="5B5498B5" w:rsidR="008D6361" w:rsidRPr="00A83F5E" w:rsidRDefault="00000000">
      <w:pPr>
        <w:pStyle w:val="Standard"/>
        <w:ind w:left="567" w:right="708"/>
        <w:jc w:val="center"/>
        <w:rPr>
          <w:rFonts w:ascii="Times New Roman" w:hAnsi="Times New Roman"/>
          <w:b/>
          <w:sz w:val="28"/>
          <w:lang w:val="fr-FR"/>
        </w:rPr>
      </w:pPr>
      <w:r w:rsidRPr="00A83F5E">
        <w:rPr>
          <w:rFonts w:ascii="Times New Roman" w:hAnsi="Times New Roman"/>
          <w:b/>
          <w:sz w:val="28"/>
          <w:lang w:val="fr-FR"/>
        </w:rPr>
        <w:t>Formulaire de demande de reconnaissance d</w:t>
      </w:r>
      <w:r w:rsidR="00A83F5E" w:rsidRPr="00A83F5E">
        <w:rPr>
          <w:rFonts w:ascii="Times New Roman" w:hAnsi="Times New Roman"/>
          <w:b/>
          <w:sz w:val="28"/>
          <w:lang w:val="fr-FR"/>
        </w:rPr>
        <w:t>’</w:t>
      </w:r>
      <w:r w:rsidRPr="00A83F5E">
        <w:rPr>
          <w:rFonts w:ascii="Times New Roman" w:hAnsi="Times New Roman"/>
          <w:b/>
          <w:sz w:val="28"/>
          <w:lang w:val="fr-FR"/>
        </w:rPr>
        <w:t>une revue du domaine des sciences de l</w:t>
      </w:r>
      <w:r w:rsidR="00A83F5E" w:rsidRPr="00A83F5E">
        <w:rPr>
          <w:rFonts w:ascii="Times New Roman" w:hAnsi="Times New Roman"/>
          <w:b/>
          <w:sz w:val="28"/>
          <w:lang w:val="fr-FR"/>
        </w:rPr>
        <w:t>’</w:t>
      </w:r>
      <w:r w:rsidRPr="00A83F5E">
        <w:rPr>
          <w:rFonts w:ascii="Times New Roman" w:hAnsi="Times New Roman"/>
          <w:b/>
          <w:sz w:val="28"/>
          <w:lang w:val="fr-FR"/>
        </w:rPr>
        <w:t>information et de la communication</w:t>
      </w:r>
    </w:p>
    <w:p w14:paraId="1C393106" w14:textId="77777777" w:rsidR="008D6361" w:rsidRPr="00A83F5E" w:rsidRDefault="008D6361" w:rsidP="00A83F5E">
      <w:pPr>
        <w:pStyle w:val="Paragraphedeliste"/>
        <w:ind w:left="0" w:right="72"/>
        <w:jc w:val="both"/>
        <w:rPr>
          <w:rFonts w:ascii="Times New Roman" w:hAnsi="Times New Roman"/>
          <w:bCs/>
          <w:lang w:val="fr-FR"/>
        </w:rPr>
      </w:pPr>
    </w:p>
    <w:p w14:paraId="591A7EB5" w14:textId="3C467514" w:rsidR="008D6361" w:rsidRPr="00A83F5E" w:rsidRDefault="00000000">
      <w:pPr>
        <w:pStyle w:val="Standard"/>
        <w:ind w:left="567" w:right="708"/>
        <w:jc w:val="center"/>
        <w:rPr>
          <w:rFonts w:ascii="Times New Roman" w:hAnsi="Times New Roman"/>
          <w:b/>
          <w:sz w:val="28"/>
          <w:lang w:val="fr-FR"/>
        </w:rPr>
      </w:pPr>
      <w:r w:rsidRPr="00A83F5E">
        <w:rPr>
          <w:rFonts w:ascii="Times New Roman" w:hAnsi="Times New Roman"/>
          <w:b/>
          <w:sz w:val="28"/>
          <w:lang w:val="fr-FR"/>
        </w:rPr>
        <w:t xml:space="preserve">CNU </w:t>
      </w:r>
      <w:r w:rsidR="00C8422B">
        <w:rPr>
          <w:rFonts w:ascii="Times New Roman" w:hAnsi="Times New Roman"/>
          <w:b/>
          <w:sz w:val="28"/>
          <w:lang w:val="fr-FR"/>
        </w:rPr>
        <w:t>(71</w:t>
      </w:r>
      <w:r w:rsidR="00C8422B" w:rsidRPr="00C8422B">
        <w:rPr>
          <w:rFonts w:ascii="Times New Roman" w:hAnsi="Times New Roman"/>
          <w:b/>
          <w:sz w:val="28"/>
          <w:vertAlign w:val="superscript"/>
          <w:lang w:val="fr-FR"/>
        </w:rPr>
        <w:t>e</w:t>
      </w:r>
      <w:r w:rsidR="00C8422B">
        <w:rPr>
          <w:rFonts w:ascii="Times New Roman" w:hAnsi="Times New Roman"/>
          <w:b/>
          <w:sz w:val="28"/>
          <w:lang w:val="fr-FR"/>
        </w:rPr>
        <w:t xml:space="preserve"> section) </w:t>
      </w:r>
      <w:r w:rsidRPr="00A83F5E">
        <w:rPr>
          <w:rFonts w:ascii="Times New Roman" w:hAnsi="Times New Roman"/>
          <w:b/>
          <w:sz w:val="28"/>
          <w:lang w:val="fr-FR"/>
        </w:rPr>
        <w:t>– CPdirsic – SFSIC</w:t>
      </w:r>
    </w:p>
    <w:p w14:paraId="2AD5C945" w14:textId="77777777" w:rsidR="007B189A" w:rsidRPr="00A83F5E" w:rsidRDefault="007B189A" w:rsidP="00A83F5E">
      <w:pPr>
        <w:pStyle w:val="Paragraphedeliste"/>
        <w:ind w:left="0" w:right="72"/>
        <w:jc w:val="both"/>
        <w:rPr>
          <w:rFonts w:ascii="Times New Roman" w:hAnsi="Times New Roman"/>
          <w:bCs/>
          <w:lang w:val="fr-FR"/>
        </w:rPr>
      </w:pPr>
    </w:p>
    <w:p w14:paraId="70B531DE" w14:textId="7040FB01" w:rsidR="008D6361" w:rsidRPr="00A83F5E" w:rsidRDefault="00000000">
      <w:pPr>
        <w:pStyle w:val="Standard"/>
        <w:ind w:left="567" w:right="708"/>
        <w:jc w:val="center"/>
        <w:rPr>
          <w:rFonts w:ascii="Times New Roman" w:hAnsi="Times New Roman"/>
          <w:b/>
          <w:lang w:val="fr-FR"/>
        </w:rPr>
      </w:pPr>
      <w:r w:rsidRPr="00A83F5E">
        <w:rPr>
          <w:rFonts w:ascii="Times New Roman" w:hAnsi="Times New Roman"/>
          <w:b/>
          <w:lang w:val="fr-FR"/>
        </w:rPr>
        <w:t>Session 2026</w:t>
      </w:r>
    </w:p>
    <w:p w14:paraId="4CE361AA" w14:textId="77777777" w:rsidR="007B189A" w:rsidRDefault="007B189A" w:rsidP="007B189A">
      <w:pPr>
        <w:pStyle w:val="Paragraphedeliste"/>
        <w:ind w:left="0" w:right="72"/>
        <w:jc w:val="both"/>
        <w:rPr>
          <w:rFonts w:ascii="Times New Roman" w:hAnsi="Times New Roman"/>
          <w:lang w:val="fr-FR"/>
        </w:rPr>
      </w:pPr>
    </w:p>
    <w:p w14:paraId="1D951DF0" w14:textId="77777777" w:rsidR="00C8422B" w:rsidRDefault="00C8422B" w:rsidP="007B189A">
      <w:pPr>
        <w:pStyle w:val="Paragraphedeliste"/>
        <w:ind w:left="0" w:right="72"/>
        <w:jc w:val="both"/>
        <w:rPr>
          <w:rFonts w:ascii="Times New Roman" w:hAnsi="Times New Roman"/>
          <w:lang w:val="fr-FR"/>
        </w:rPr>
      </w:pPr>
    </w:p>
    <w:p w14:paraId="7270D0F9" w14:textId="77777777" w:rsidR="007B189A" w:rsidRDefault="007B189A" w:rsidP="007B189A">
      <w:pPr>
        <w:pStyle w:val="Paragraphedeliste"/>
        <w:ind w:left="0" w:right="72"/>
        <w:jc w:val="both"/>
        <w:rPr>
          <w:rFonts w:ascii="Times New Roman" w:hAnsi="Times New Roman"/>
          <w:lang w:val="fr-FR"/>
        </w:rPr>
      </w:pPr>
    </w:p>
    <w:p w14:paraId="58333F01" w14:textId="181485B9" w:rsidR="007B189A" w:rsidRPr="00A83F5E" w:rsidRDefault="007B189A" w:rsidP="007B189A">
      <w:pPr>
        <w:pStyle w:val="Standard"/>
        <w:pBdr>
          <w:bottom w:val="single" w:sz="4" w:space="1" w:color="00000A"/>
        </w:pBdr>
        <w:jc w:val="both"/>
        <w:rPr>
          <w:rFonts w:ascii="Times New Roman" w:hAnsi="Times New Roman"/>
          <w:b/>
          <w:sz w:val="26"/>
          <w:szCs w:val="26"/>
          <w:lang w:val="fr-FR"/>
        </w:rPr>
      </w:pPr>
      <w:r w:rsidRPr="00A83F5E">
        <w:rPr>
          <w:rFonts w:ascii="Times New Roman" w:hAnsi="Times New Roman"/>
          <w:b/>
          <w:sz w:val="26"/>
          <w:szCs w:val="26"/>
          <w:lang w:val="fr-FR"/>
        </w:rPr>
        <w:t>Principes pour la reconnaissance des revues du domaine des sciences de l’information et de la communication par le CNU</w:t>
      </w:r>
      <w:r w:rsidR="00C8422B">
        <w:rPr>
          <w:rFonts w:ascii="Times New Roman" w:hAnsi="Times New Roman"/>
          <w:b/>
          <w:sz w:val="26"/>
          <w:szCs w:val="26"/>
          <w:lang w:val="fr-FR"/>
        </w:rPr>
        <w:t xml:space="preserve"> </w:t>
      </w:r>
      <w:r w:rsidR="00C8422B">
        <w:rPr>
          <w:rFonts w:ascii="Times New Roman" w:hAnsi="Times New Roman"/>
          <w:b/>
          <w:sz w:val="28"/>
          <w:lang w:val="fr-FR"/>
        </w:rPr>
        <w:t>(71</w:t>
      </w:r>
      <w:r w:rsidR="00C8422B" w:rsidRPr="00C8422B">
        <w:rPr>
          <w:rFonts w:ascii="Times New Roman" w:hAnsi="Times New Roman"/>
          <w:b/>
          <w:sz w:val="28"/>
          <w:vertAlign w:val="superscript"/>
          <w:lang w:val="fr-FR"/>
        </w:rPr>
        <w:t>e</w:t>
      </w:r>
      <w:r w:rsidR="00C8422B">
        <w:rPr>
          <w:rFonts w:ascii="Times New Roman" w:hAnsi="Times New Roman"/>
          <w:b/>
          <w:sz w:val="28"/>
          <w:lang w:val="fr-FR"/>
        </w:rPr>
        <w:t xml:space="preserve"> section)</w:t>
      </w:r>
      <w:r w:rsidRPr="00A83F5E">
        <w:rPr>
          <w:rFonts w:ascii="Times New Roman" w:hAnsi="Times New Roman"/>
          <w:b/>
          <w:sz w:val="26"/>
          <w:szCs w:val="26"/>
          <w:lang w:val="fr-FR"/>
        </w:rPr>
        <w:t>, la CPdirsic et la SFSIC</w:t>
      </w:r>
    </w:p>
    <w:p w14:paraId="4104E7C6" w14:textId="77777777" w:rsidR="007B189A" w:rsidRDefault="007B189A" w:rsidP="007B189A">
      <w:pPr>
        <w:pStyle w:val="Paragraphedeliste"/>
        <w:ind w:left="0" w:right="72"/>
        <w:jc w:val="both"/>
        <w:rPr>
          <w:rFonts w:ascii="Times New Roman" w:hAnsi="Times New Roman"/>
          <w:lang w:val="fr-FR"/>
        </w:rPr>
      </w:pPr>
    </w:p>
    <w:p w14:paraId="42E3ABF8" w14:textId="77777777" w:rsidR="00C8422B" w:rsidRPr="00A83F5E" w:rsidRDefault="00C8422B" w:rsidP="007B189A">
      <w:pPr>
        <w:pStyle w:val="Paragraphedeliste"/>
        <w:ind w:left="0" w:right="72"/>
        <w:jc w:val="both"/>
        <w:rPr>
          <w:rFonts w:ascii="Times New Roman" w:hAnsi="Times New Roman"/>
          <w:lang w:val="fr-FR"/>
        </w:rPr>
      </w:pPr>
    </w:p>
    <w:p w14:paraId="743C6BAC" w14:textId="77777777" w:rsidR="007B189A" w:rsidRPr="00A83F5E" w:rsidRDefault="007B189A" w:rsidP="007B189A">
      <w:pPr>
        <w:pStyle w:val="Standard"/>
        <w:jc w:val="right"/>
        <w:rPr>
          <w:rFonts w:ascii="Times New Roman" w:hAnsi="Times New Roman"/>
          <w:lang w:val="fr-FR"/>
        </w:rPr>
      </w:pPr>
      <w:r w:rsidRPr="00A83F5E">
        <w:rPr>
          <w:rFonts w:ascii="Times New Roman" w:hAnsi="Times New Roman"/>
          <w:lang w:val="fr-FR"/>
        </w:rPr>
        <w:t>8 juillet 2026</w:t>
      </w:r>
    </w:p>
    <w:p w14:paraId="1874B4FF" w14:textId="77777777" w:rsidR="00C8422B" w:rsidRPr="00A83F5E" w:rsidRDefault="00C8422B" w:rsidP="007B189A">
      <w:pPr>
        <w:pStyle w:val="Standard"/>
        <w:rPr>
          <w:rFonts w:ascii="Times New Roman" w:hAnsi="Times New Roman"/>
          <w:lang w:val="fr-FR"/>
        </w:rPr>
      </w:pPr>
    </w:p>
    <w:p w14:paraId="69D16822" w14:textId="77777777" w:rsidR="007B189A" w:rsidRPr="00A83F5E" w:rsidRDefault="007B189A" w:rsidP="007B189A">
      <w:pPr>
        <w:pStyle w:val="Standard"/>
        <w:jc w:val="both"/>
        <w:rPr>
          <w:rFonts w:ascii="Times New Roman" w:hAnsi="Times New Roman"/>
          <w:lang w:val="fr-FR"/>
        </w:rPr>
      </w:pPr>
      <w:r w:rsidRPr="00A83F5E">
        <w:rPr>
          <w:rFonts w:ascii="Times New Roman" w:hAnsi="Times New Roman"/>
          <w:lang w:val="fr-FR"/>
        </w:rPr>
        <w:t>Les revues publiant des travaux relevant des sciences de l’information et de la communication ou s’inscrivant prioritairement dans les champs relevant de cette discipline constituent un espace de diffusion et de confrontation des savoirs qui contribue au développement et à l’amélioration de la recherche. La reconnaissance des revues par le CNU (71</w:t>
      </w:r>
      <w:r w:rsidRPr="00A83F5E">
        <w:rPr>
          <w:rFonts w:ascii="Times New Roman" w:hAnsi="Times New Roman"/>
          <w:vertAlign w:val="superscript"/>
          <w:lang w:val="fr-FR"/>
        </w:rPr>
        <w:t>e</w:t>
      </w:r>
      <w:r w:rsidRPr="00A83F5E">
        <w:rPr>
          <w:rFonts w:ascii="Times New Roman" w:hAnsi="Times New Roman"/>
          <w:lang w:val="fr-FR"/>
        </w:rPr>
        <w:t xml:space="preserve"> section), la CPdirsic et la SFSIC repose sur le respect de quatre principes :</w:t>
      </w:r>
    </w:p>
    <w:p w14:paraId="2194C967" w14:textId="77777777" w:rsidR="007B189A" w:rsidRPr="00A83F5E" w:rsidRDefault="007B189A" w:rsidP="007B189A">
      <w:pPr>
        <w:pStyle w:val="Standard"/>
        <w:jc w:val="both"/>
        <w:rPr>
          <w:rFonts w:ascii="Times New Roman" w:hAnsi="Times New Roman"/>
          <w:lang w:val="fr-FR"/>
        </w:rPr>
      </w:pPr>
    </w:p>
    <w:p w14:paraId="63FF4138" w14:textId="77777777" w:rsidR="007B189A" w:rsidRPr="00A83F5E" w:rsidRDefault="007B189A" w:rsidP="001B24FC">
      <w:pPr>
        <w:pStyle w:val="Paragraphedeliste"/>
        <w:numPr>
          <w:ilvl w:val="0"/>
          <w:numId w:val="19"/>
        </w:numPr>
        <w:spacing w:after="120" w:line="276" w:lineRule="auto"/>
        <w:ind w:left="714" w:hanging="357"/>
        <w:jc w:val="both"/>
        <w:rPr>
          <w:rFonts w:ascii="Times New Roman" w:hAnsi="Times New Roman"/>
          <w:lang w:val="fr-FR"/>
        </w:rPr>
      </w:pPr>
      <w:r w:rsidRPr="00A83F5E">
        <w:rPr>
          <w:rFonts w:ascii="Times New Roman" w:hAnsi="Times New Roman"/>
          <w:lang w:val="fr-FR"/>
        </w:rPr>
        <w:t>La revue a une durée d’existence d’au moins deux ans révolus et publie deux livraisons au minimum par an.</w:t>
      </w:r>
    </w:p>
    <w:p w14:paraId="5275E226" w14:textId="77777777" w:rsidR="007B189A" w:rsidRPr="00A83F5E" w:rsidRDefault="007B189A" w:rsidP="007B189A">
      <w:pPr>
        <w:pStyle w:val="Paragraphedeliste"/>
        <w:jc w:val="both"/>
        <w:rPr>
          <w:rFonts w:ascii="Times New Roman" w:hAnsi="Times New Roman"/>
          <w:lang w:val="fr-FR"/>
        </w:rPr>
      </w:pPr>
    </w:p>
    <w:p w14:paraId="0F71BFB9" w14:textId="77777777" w:rsidR="007B189A" w:rsidRPr="00A83F5E" w:rsidRDefault="007B189A" w:rsidP="00E22D6C">
      <w:pPr>
        <w:pStyle w:val="Paragraphedeliste"/>
        <w:numPr>
          <w:ilvl w:val="0"/>
          <w:numId w:val="19"/>
        </w:numPr>
        <w:spacing w:after="120" w:line="276" w:lineRule="auto"/>
        <w:ind w:left="714" w:hanging="357"/>
        <w:jc w:val="both"/>
        <w:rPr>
          <w:rFonts w:ascii="Times New Roman" w:hAnsi="Times New Roman"/>
          <w:lang w:val="fr-FR"/>
        </w:rPr>
      </w:pPr>
      <w:r w:rsidRPr="00A83F5E">
        <w:rPr>
          <w:rFonts w:ascii="Times New Roman" w:hAnsi="Times New Roman"/>
          <w:lang w:val="fr-FR"/>
        </w:rPr>
        <w:t xml:space="preserve">La revue favorise le libre accès et s’engage à ce que les </w:t>
      </w:r>
      <w:proofErr w:type="spellStart"/>
      <w:r w:rsidRPr="00A83F5E">
        <w:rPr>
          <w:rFonts w:ascii="Times New Roman" w:hAnsi="Times New Roman"/>
          <w:lang w:val="fr-FR"/>
        </w:rPr>
        <w:t>auteur·es</w:t>
      </w:r>
      <w:proofErr w:type="spellEnd"/>
      <w:r w:rsidRPr="00A83F5E">
        <w:rPr>
          <w:rFonts w:ascii="Times New Roman" w:hAnsi="Times New Roman"/>
          <w:lang w:val="fr-FR"/>
        </w:rPr>
        <w:t xml:space="preserve"> dont les articles ont été retenus puissent procéder à l’autoarchivage de leurs publications</w:t>
      </w:r>
    </w:p>
    <w:p w14:paraId="19D4CF9C" w14:textId="77777777" w:rsidR="007B189A" w:rsidRPr="00A83F5E" w:rsidRDefault="007B189A" w:rsidP="007B189A">
      <w:pPr>
        <w:pStyle w:val="Paragraphedeliste"/>
        <w:jc w:val="both"/>
        <w:rPr>
          <w:rFonts w:ascii="Times New Roman" w:hAnsi="Times New Roman"/>
          <w:lang w:val="fr-FR"/>
        </w:rPr>
      </w:pPr>
    </w:p>
    <w:p w14:paraId="142D5E61" w14:textId="2CE6A10B" w:rsidR="007B189A" w:rsidRPr="00A83F5E" w:rsidRDefault="007B189A" w:rsidP="00E22D6C">
      <w:pPr>
        <w:pStyle w:val="Paragraphedeliste"/>
        <w:numPr>
          <w:ilvl w:val="0"/>
          <w:numId w:val="19"/>
        </w:numPr>
        <w:spacing w:after="120" w:line="276" w:lineRule="auto"/>
        <w:ind w:left="714" w:hanging="357"/>
        <w:jc w:val="both"/>
        <w:rPr>
          <w:rFonts w:ascii="Times New Roman" w:hAnsi="Times New Roman"/>
          <w:lang w:val="fr-FR"/>
        </w:rPr>
      </w:pPr>
      <w:r w:rsidRPr="00A83F5E">
        <w:rPr>
          <w:rFonts w:ascii="Times New Roman" w:hAnsi="Times New Roman"/>
          <w:lang w:val="fr-FR"/>
        </w:rPr>
        <w:t xml:space="preserve">La revue explicite sur son site web (ou sur sa page au sein d’un portail) son fonctionnement éditorial (comité scientifique, comité de lecture, comité éditorial, délais…), son institution d’adossement et les règles qu’elle adopte en termes d’éthique et d’intégrité scientifique. La revue précise son rubricage et les formats afférents (longueur des articles, nombre de pages ou de signes…). La revue publie </w:t>
      </w:r>
      <w:r w:rsidRPr="00A83F5E">
        <w:rPr>
          <w:rFonts w:ascii="Times New Roman" w:hAnsi="Times New Roman"/>
          <w:i/>
          <w:lang w:val="fr-FR"/>
        </w:rPr>
        <w:t>a posteriori</w:t>
      </w:r>
      <w:r w:rsidRPr="00A83F5E">
        <w:rPr>
          <w:rFonts w:ascii="Times New Roman" w:hAnsi="Times New Roman"/>
          <w:lang w:val="fr-FR"/>
        </w:rPr>
        <w:t xml:space="preserve"> les noms des </w:t>
      </w:r>
      <w:proofErr w:type="spellStart"/>
      <w:r w:rsidRPr="00A83F5E">
        <w:rPr>
          <w:rFonts w:ascii="Times New Roman" w:hAnsi="Times New Roman"/>
          <w:lang w:val="fr-FR"/>
        </w:rPr>
        <w:t>évaluateur·trices</w:t>
      </w:r>
      <w:proofErr w:type="spellEnd"/>
      <w:r w:rsidRPr="00A83F5E">
        <w:rPr>
          <w:rFonts w:ascii="Times New Roman" w:hAnsi="Times New Roman"/>
          <w:lang w:val="fr-FR"/>
        </w:rPr>
        <w:t>.</w:t>
      </w:r>
    </w:p>
    <w:p w14:paraId="2B8A6663" w14:textId="77777777" w:rsidR="007B189A" w:rsidRPr="00AC4D02" w:rsidRDefault="007B189A" w:rsidP="00E22D6C">
      <w:pPr>
        <w:pStyle w:val="Paragraphedeliste"/>
        <w:jc w:val="both"/>
        <w:rPr>
          <w:rFonts w:ascii="Times New Roman" w:hAnsi="Times New Roman"/>
          <w:bCs/>
          <w:lang w:val="fr-FR"/>
        </w:rPr>
      </w:pPr>
    </w:p>
    <w:p w14:paraId="7786B1D0" w14:textId="77777777" w:rsidR="007B189A" w:rsidRPr="00A83F5E" w:rsidRDefault="007B189A" w:rsidP="00E22D6C">
      <w:pPr>
        <w:pStyle w:val="Paragraphedeliste"/>
        <w:numPr>
          <w:ilvl w:val="0"/>
          <w:numId w:val="19"/>
        </w:numPr>
        <w:spacing w:after="120" w:line="276" w:lineRule="auto"/>
        <w:ind w:left="714" w:hanging="357"/>
        <w:jc w:val="both"/>
        <w:rPr>
          <w:rFonts w:ascii="Times New Roman" w:hAnsi="Times New Roman"/>
          <w:lang w:val="fr-FR"/>
        </w:rPr>
      </w:pPr>
      <w:r w:rsidRPr="00A83F5E">
        <w:rPr>
          <w:rFonts w:ascii="Times New Roman" w:hAnsi="Times New Roman"/>
          <w:lang w:val="fr-FR"/>
        </w:rPr>
        <w:t xml:space="preserve">La revue explicite les procédures et les critères d’évaluation des articles. Par des vérifications, la revue s’assure que les articles publiés respectent les règles de la propriété intellectuelle, en particulier pour ce qui concerne le plagiat et les usages des outils d’IA. Dans la mesure du possible, l’expertise est réalisée dans une perspective constructive visant l’amélioration du texte. La revue communique aux </w:t>
      </w:r>
      <w:proofErr w:type="spellStart"/>
      <w:r w:rsidRPr="00A83F5E">
        <w:rPr>
          <w:rFonts w:ascii="Times New Roman" w:hAnsi="Times New Roman"/>
          <w:lang w:val="fr-FR"/>
        </w:rPr>
        <w:t>auteur·es</w:t>
      </w:r>
      <w:proofErr w:type="spellEnd"/>
      <w:r w:rsidRPr="00A83F5E">
        <w:rPr>
          <w:rFonts w:ascii="Times New Roman" w:hAnsi="Times New Roman"/>
          <w:lang w:val="fr-FR"/>
        </w:rPr>
        <w:t xml:space="preserve"> les résultats et les appréciations argumentées des </w:t>
      </w:r>
      <w:proofErr w:type="spellStart"/>
      <w:r w:rsidRPr="00A83F5E">
        <w:rPr>
          <w:rFonts w:ascii="Times New Roman" w:hAnsi="Times New Roman"/>
          <w:lang w:val="fr-FR"/>
        </w:rPr>
        <w:t>évaluateur·trices</w:t>
      </w:r>
      <w:proofErr w:type="spellEnd"/>
      <w:r w:rsidRPr="00A83F5E">
        <w:rPr>
          <w:rFonts w:ascii="Times New Roman" w:hAnsi="Times New Roman"/>
          <w:lang w:val="fr-FR"/>
        </w:rPr>
        <w:t>.</w:t>
      </w:r>
    </w:p>
    <w:p w14:paraId="373FFD53" w14:textId="77777777" w:rsidR="00AC4D02" w:rsidRDefault="00AC4D02">
      <w:pPr>
        <w:rPr>
          <w:rFonts w:eastAsia="MS ??"/>
          <w:b/>
          <w:sz w:val="26"/>
          <w:szCs w:val="26"/>
          <w:lang w:val="fr-FR" w:eastAsia="fr-FR" w:bidi="ar-SA"/>
        </w:rPr>
      </w:pPr>
      <w:r>
        <w:rPr>
          <w:b/>
          <w:sz w:val="26"/>
          <w:szCs w:val="26"/>
          <w:lang w:val="fr-FR"/>
        </w:rPr>
        <w:br w:type="page"/>
      </w:r>
    </w:p>
    <w:p w14:paraId="06D37F00" w14:textId="2DCD7E78" w:rsidR="007B189A" w:rsidRPr="00A83F5E" w:rsidRDefault="007B189A" w:rsidP="007B189A">
      <w:pPr>
        <w:pStyle w:val="Standard"/>
        <w:pBdr>
          <w:bottom w:val="single" w:sz="4" w:space="1" w:color="00000A"/>
        </w:pBdr>
        <w:jc w:val="both"/>
        <w:rPr>
          <w:rFonts w:ascii="Times New Roman" w:hAnsi="Times New Roman"/>
          <w:b/>
          <w:bCs/>
          <w:u w:val="single"/>
          <w:lang w:val="fr-FR"/>
        </w:rPr>
      </w:pPr>
      <w:r w:rsidRPr="007B189A">
        <w:rPr>
          <w:rFonts w:ascii="Times New Roman" w:hAnsi="Times New Roman"/>
          <w:b/>
          <w:sz w:val="26"/>
          <w:szCs w:val="26"/>
          <w:lang w:val="fr-FR"/>
        </w:rPr>
        <w:lastRenderedPageBreak/>
        <w:t>Formulaire</w:t>
      </w:r>
      <w:r w:rsidR="00C8422B">
        <w:rPr>
          <w:rFonts w:ascii="Times New Roman" w:hAnsi="Times New Roman"/>
          <w:b/>
          <w:sz w:val="26"/>
          <w:szCs w:val="26"/>
          <w:lang w:val="fr-FR"/>
        </w:rPr>
        <w:t xml:space="preserve"> à compléter</w:t>
      </w:r>
    </w:p>
    <w:p w14:paraId="6DAD640F" w14:textId="77777777" w:rsidR="00BA513E" w:rsidRDefault="00BA513E" w:rsidP="00BA513E">
      <w:pPr>
        <w:pStyle w:val="Paragraphedeliste"/>
        <w:ind w:left="0" w:right="72"/>
        <w:jc w:val="both"/>
        <w:rPr>
          <w:rFonts w:ascii="Times New Roman" w:hAnsi="Times New Roman"/>
          <w:lang w:val="fr-FR"/>
        </w:rPr>
      </w:pPr>
    </w:p>
    <w:p w14:paraId="23B18E50" w14:textId="77777777" w:rsidR="00BA513E" w:rsidRDefault="00BA513E" w:rsidP="00BA513E">
      <w:pPr>
        <w:pStyle w:val="Paragraphedeliste"/>
        <w:ind w:left="0" w:right="72"/>
        <w:jc w:val="both"/>
        <w:rPr>
          <w:rFonts w:ascii="Times New Roman" w:hAnsi="Times New Roman"/>
          <w:lang w:val="fr-FR"/>
        </w:rPr>
      </w:pPr>
    </w:p>
    <w:p w14:paraId="62CB85A6" w14:textId="7ABBCDEE" w:rsidR="00A83F5E" w:rsidRDefault="007B189A" w:rsidP="007B189A">
      <w:pPr>
        <w:pStyle w:val="Paragraphedeliste"/>
        <w:ind w:left="0"/>
        <w:jc w:val="center"/>
        <w:rPr>
          <w:rFonts w:ascii="Times New Roman" w:hAnsi="Times New Roman"/>
          <w:lang w:val="fr-FR"/>
        </w:rPr>
      </w:pPr>
      <w:r w:rsidRPr="00A83F5E">
        <w:rPr>
          <w:rFonts w:ascii="Times New Roman" w:hAnsi="Times New Roman"/>
          <w:lang w:val="fr-FR"/>
        </w:rPr>
        <w:t>F</w:t>
      </w:r>
      <w:r w:rsidR="00A83F5E" w:rsidRPr="00A83F5E">
        <w:rPr>
          <w:rFonts w:ascii="Times New Roman" w:hAnsi="Times New Roman"/>
          <w:lang w:val="fr-FR"/>
        </w:rPr>
        <w:t>ormulaire</w:t>
      </w:r>
      <w:r>
        <w:rPr>
          <w:rFonts w:ascii="Times New Roman" w:hAnsi="Times New Roman"/>
          <w:lang w:val="fr-FR"/>
        </w:rPr>
        <w:t xml:space="preserve"> </w:t>
      </w:r>
      <w:r w:rsidR="00A83F5E" w:rsidRPr="00A83F5E">
        <w:rPr>
          <w:rFonts w:ascii="Times New Roman" w:hAnsi="Times New Roman"/>
          <w:lang w:val="fr-FR"/>
        </w:rPr>
        <w:t xml:space="preserve">à retourner au plus tard le </w:t>
      </w:r>
      <w:r w:rsidR="00A83F5E" w:rsidRPr="007B189A">
        <w:rPr>
          <w:rFonts w:ascii="Times New Roman" w:hAnsi="Times New Roman"/>
          <w:b/>
          <w:bCs/>
          <w:lang w:val="fr-FR"/>
        </w:rPr>
        <w:t>30 septembre 2026</w:t>
      </w:r>
      <w:r w:rsidR="00A83F5E" w:rsidRPr="00A83F5E">
        <w:rPr>
          <w:rFonts w:ascii="Times New Roman" w:hAnsi="Times New Roman"/>
          <w:lang w:val="fr-FR"/>
        </w:rPr>
        <w:t xml:space="preserve"> à</w:t>
      </w:r>
      <w:r>
        <w:rPr>
          <w:rFonts w:ascii="Times New Roman" w:hAnsi="Times New Roman"/>
          <w:lang w:val="fr-FR"/>
        </w:rPr>
        <w:t xml:space="preserve"> </w:t>
      </w:r>
    </w:p>
    <w:p w14:paraId="07559302" w14:textId="16AF3906" w:rsidR="007B189A" w:rsidRPr="0074576D" w:rsidRDefault="007B189A" w:rsidP="007B189A">
      <w:pPr>
        <w:pStyle w:val="Paragraphedeliste"/>
        <w:spacing w:before="100"/>
        <w:ind w:left="0"/>
        <w:jc w:val="center"/>
        <w:rPr>
          <w:rFonts w:ascii="Times New Roman" w:hAnsi="Times New Roman"/>
          <w:lang w:val="fr-FR"/>
        </w:rPr>
      </w:pPr>
      <w:hyperlink r:id="rId10" w:history="1">
        <w:r w:rsidRPr="0074576D">
          <w:rPr>
            <w:rStyle w:val="Lienhypertexte"/>
            <w:rFonts w:ascii="Times New Roman" w:hAnsi="Times New Roman"/>
            <w:lang w:val="fr-FR"/>
          </w:rPr>
          <w:t>michel.durampart@univ-tln.fr</w:t>
        </w:r>
      </w:hyperlink>
      <w:r w:rsidRPr="0074576D">
        <w:rPr>
          <w:rFonts w:ascii="Times New Roman" w:hAnsi="Times New Roman"/>
          <w:lang w:val="fr-FR"/>
        </w:rPr>
        <w:t xml:space="preserve"> (CNU), </w:t>
      </w:r>
      <w:hyperlink r:id="rId11" w:history="1">
        <w:r w:rsidRPr="0074576D">
          <w:rPr>
            <w:rStyle w:val="Lienhypertexte"/>
            <w:rFonts w:ascii="Times New Roman" w:hAnsi="Times New Roman"/>
            <w:lang w:val="fr-FR"/>
          </w:rPr>
          <w:t>nicolas.pelissier@univ-cotedazur.fr</w:t>
        </w:r>
      </w:hyperlink>
      <w:r w:rsidRPr="0074576D">
        <w:rPr>
          <w:rFonts w:ascii="Times New Roman" w:hAnsi="Times New Roman"/>
          <w:lang w:val="fr-FR"/>
        </w:rPr>
        <w:t xml:space="preserve"> (CPdirsic)</w:t>
      </w:r>
      <w:r w:rsidR="0074576D" w:rsidRPr="0074576D">
        <w:rPr>
          <w:rFonts w:ascii="Times New Roman" w:hAnsi="Times New Roman"/>
          <w:lang w:val="fr-FR"/>
        </w:rPr>
        <w:t xml:space="preserve"> et</w:t>
      </w:r>
      <w:r w:rsidRPr="0074576D">
        <w:rPr>
          <w:rFonts w:ascii="Times New Roman" w:hAnsi="Times New Roman"/>
          <w:lang w:val="fr-FR"/>
        </w:rPr>
        <w:t xml:space="preserve"> </w:t>
      </w:r>
      <w:hyperlink r:id="rId12" w:history="1">
        <w:r w:rsidRPr="0074576D">
          <w:rPr>
            <w:rStyle w:val="Lienhypertexte"/>
            <w:rFonts w:ascii="Times New Roman" w:hAnsi="Times New Roman"/>
            <w:lang w:val="fr-FR"/>
          </w:rPr>
          <w:t>sarah.cordonnier@univ-lyon2.fr</w:t>
        </w:r>
      </w:hyperlink>
      <w:r w:rsidRPr="0074576D">
        <w:rPr>
          <w:rFonts w:ascii="Times New Roman" w:hAnsi="Times New Roman"/>
          <w:lang w:val="fr-FR"/>
        </w:rPr>
        <w:t xml:space="preserve"> (SFSIC)</w:t>
      </w:r>
    </w:p>
    <w:p w14:paraId="106600C6" w14:textId="77777777" w:rsidR="00A83F5E" w:rsidRPr="0074576D" w:rsidRDefault="00A83F5E" w:rsidP="00A83F5E">
      <w:pPr>
        <w:pStyle w:val="Paragraphedeliste"/>
        <w:ind w:left="0" w:right="72"/>
        <w:jc w:val="both"/>
        <w:rPr>
          <w:rFonts w:ascii="Times New Roman" w:hAnsi="Times New Roman"/>
          <w:bCs/>
          <w:lang w:val="fr-FR"/>
        </w:rPr>
      </w:pPr>
    </w:p>
    <w:p w14:paraId="0C2758C3" w14:textId="77777777" w:rsidR="008D6361" w:rsidRPr="0074576D" w:rsidRDefault="008D6361">
      <w:pPr>
        <w:pStyle w:val="Paragraphedeliste"/>
        <w:pBdr>
          <w:top w:val="single" w:sz="18" w:space="1" w:color="BFBFBF"/>
          <w:left w:val="single" w:sz="18" w:space="2" w:color="BFBFBF"/>
          <w:bottom w:val="single" w:sz="18" w:space="1" w:color="BFBFBF"/>
          <w:right w:val="single" w:sz="18" w:space="4" w:color="BFBFBF"/>
        </w:pBdr>
        <w:ind w:left="1276" w:right="1134" w:hanging="142"/>
        <w:rPr>
          <w:rFonts w:ascii="Times New Roman" w:hAnsi="Times New Roman"/>
          <w:spacing w:val="-10"/>
          <w:lang w:val="fr-FR"/>
        </w:rPr>
      </w:pPr>
    </w:p>
    <w:p w14:paraId="5C84F087" w14:textId="77777777" w:rsidR="008D6361" w:rsidRPr="0074576D" w:rsidRDefault="00000000" w:rsidP="007B189A">
      <w:pPr>
        <w:pStyle w:val="Paragraphedeliste"/>
        <w:pBdr>
          <w:top w:val="single" w:sz="18" w:space="1" w:color="BFBFBF"/>
          <w:left w:val="single" w:sz="18" w:space="2" w:color="BFBFBF"/>
          <w:bottom w:val="single" w:sz="18" w:space="1" w:color="BFBFBF"/>
          <w:right w:val="single" w:sz="18" w:space="4" w:color="BFBFBF"/>
        </w:pBdr>
        <w:spacing w:before="100"/>
        <w:ind w:left="1276" w:right="1134" w:hanging="142"/>
        <w:jc w:val="both"/>
        <w:rPr>
          <w:rFonts w:ascii="Times New Roman" w:hAnsi="Times New Roman"/>
          <w:lang w:val="fr-FR"/>
        </w:rPr>
      </w:pPr>
      <w:r w:rsidRPr="0074576D">
        <w:rPr>
          <w:rFonts w:ascii="Times New Roman" w:hAnsi="Times New Roman"/>
          <w:lang w:val="fr-FR"/>
        </w:rPr>
        <w:t> Les éléments renseignés seront transmis aux membres de la commission ;</w:t>
      </w:r>
    </w:p>
    <w:p w14:paraId="730C5404" w14:textId="6195ACD4" w:rsidR="008D6361" w:rsidRPr="0074576D" w:rsidRDefault="00000000" w:rsidP="007B189A">
      <w:pPr>
        <w:pStyle w:val="Paragraphedeliste"/>
        <w:pBdr>
          <w:top w:val="single" w:sz="18" w:space="1" w:color="BFBFBF"/>
          <w:left w:val="single" w:sz="18" w:space="2" w:color="BFBFBF"/>
          <w:bottom w:val="single" w:sz="18" w:space="1" w:color="BFBFBF"/>
          <w:right w:val="single" w:sz="18" w:space="4" w:color="BFBFBF"/>
        </w:pBdr>
        <w:spacing w:before="100"/>
        <w:ind w:left="1276" w:right="1134" w:hanging="142"/>
        <w:jc w:val="both"/>
        <w:rPr>
          <w:rFonts w:ascii="Times New Roman" w:hAnsi="Times New Roman"/>
          <w:lang w:val="fr-FR"/>
        </w:rPr>
      </w:pPr>
      <w:r w:rsidRPr="0074576D">
        <w:rPr>
          <w:rFonts w:ascii="Times New Roman" w:hAnsi="Times New Roman"/>
          <w:lang w:val="fr-FR"/>
        </w:rPr>
        <w:t> seules les informations demandées sont attendues, néanmoins tout élément jugé utile pour l</w:t>
      </w:r>
      <w:r w:rsidR="00A83F5E" w:rsidRPr="0074576D">
        <w:rPr>
          <w:rFonts w:ascii="Times New Roman" w:hAnsi="Times New Roman"/>
          <w:lang w:val="fr-FR"/>
        </w:rPr>
        <w:t>’</w:t>
      </w:r>
      <w:r w:rsidRPr="0074576D">
        <w:rPr>
          <w:rFonts w:ascii="Times New Roman" w:hAnsi="Times New Roman"/>
          <w:lang w:val="fr-FR"/>
        </w:rPr>
        <w:t xml:space="preserve">instruction de la demande peut être </w:t>
      </w:r>
      <w:r w:rsidR="00A83F5E" w:rsidRPr="0074576D">
        <w:rPr>
          <w:rFonts w:ascii="Times New Roman" w:hAnsi="Times New Roman"/>
          <w:lang w:val="fr-FR"/>
        </w:rPr>
        <w:t>joint au</w:t>
      </w:r>
      <w:r w:rsidRPr="0074576D">
        <w:rPr>
          <w:rFonts w:ascii="Times New Roman" w:hAnsi="Times New Roman"/>
          <w:lang w:val="fr-FR"/>
        </w:rPr>
        <w:t xml:space="preserve"> formulaire ;</w:t>
      </w:r>
    </w:p>
    <w:p w14:paraId="3B0009A6" w14:textId="26147EE1" w:rsidR="008D6361" w:rsidRPr="0074576D" w:rsidRDefault="00000000" w:rsidP="007B189A">
      <w:pPr>
        <w:pStyle w:val="Paragraphedeliste"/>
        <w:pBdr>
          <w:top w:val="single" w:sz="18" w:space="1" w:color="BFBFBF"/>
          <w:left w:val="single" w:sz="18" w:space="2" w:color="BFBFBF"/>
          <w:bottom w:val="single" w:sz="18" w:space="1" w:color="BFBFBF"/>
          <w:right w:val="single" w:sz="18" w:space="4" w:color="BFBFBF"/>
        </w:pBdr>
        <w:spacing w:before="100"/>
        <w:ind w:left="1276" w:right="1134" w:hanging="142"/>
        <w:jc w:val="both"/>
        <w:rPr>
          <w:rFonts w:ascii="Times New Roman" w:hAnsi="Times New Roman"/>
          <w:lang w:val="fr-FR"/>
        </w:rPr>
      </w:pPr>
      <w:r w:rsidRPr="0074576D">
        <w:rPr>
          <w:rFonts w:ascii="Times New Roman" w:hAnsi="Times New Roman"/>
          <w:lang w:val="fr-FR"/>
        </w:rPr>
        <w:t> le poids du formulaire ne doit pas dépasser 5 Mo (ne pas insérer d</w:t>
      </w:r>
      <w:r w:rsidR="00A83F5E" w:rsidRPr="0074576D">
        <w:rPr>
          <w:rFonts w:ascii="Times New Roman" w:hAnsi="Times New Roman"/>
          <w:lang w:val="fr-FR"/>
        </w:rPr>
        <w:t>’</w:t>
      </w:r>
      <w:r w:rsidRPr="0074576D">
        <w:rPr>
          <w:rFonts w:ascii="Times New Roman" w:hAnsi="Times New Roman"/>
          <w:lang w:val="fr-FR"/>
        </w:rPr>
        <w:t>illustrations ou d</w:t>
      </w:r>
      <w:r w:rsidR="00A83F5E" w:rsidRPr="0074576D">
        <w:rPr>
          <w:rFonts w:ascii="Times New Roman" w:hAnsi="Times New Roman"/>
          <w:lang w:val="fr-FR"/>
        </w:rPr>
        <w:t>’</w:t>
      </w:r>
      <w:r w:rsidRPr="0074576D">
        <w:rPr>
          <w:rFonts w:ascii="Times New Roman" w:hAnsi="Times New Roman"/>
          <w:lang w:val="fr-FR"/>
        </w:rPr>
        <w:t>images dans le document pour éviter de l</w:t>
      </w:r>
      <w:r w:rsidR="00A83F5E" w:rsidRPr="0074576D">
        <w:rPr>
          <w:rFonts w:ascii="Times New Roman" w:hAnsi="Times New Roman"/>
          <w:lang w:val="fr-FR"/>
        </w:rPr>
        <w:t>’</w:t>
      </w:r>
      <w:r w:rsidRPr="0074576D">
        <w:rPr>
          <w:rFonts w:ascii="Times New Roman" w:hAnsi="Times New Roman"/>
          <w:lang w:val="fr-FR"/>
        </w:rPr>
        <w:t>alourdir et proposer si besoin un lien vers des sources complémentaires)</w:t>
      </w:r>
    </w:p>
    <w:p w14:paraId="0B7F0A3D" w14:textId="77777777" w:rsidR="008D6361" w:rsidRPr="0074576D" w:rsidRDefault="00000000" w:rsidP="007B189A">
      <w:pPr>
        <w:pStyle w:val="Paragraphedeliste"/>
        <w:pBdr>
          <w:top w:val="single" w:sz="18" w:space="1" w:color="BFBFBF"/>
          <w:left w:val="single" w:sz="18" w:space="2" w:color="BFBFBF"/>
          <w:bottom w:val="single" w:sz="18" w:space="1" w:color="BFBFBF"/>
          <w:right w:val="single" w:sz="18" w:space="4" w:color="BFBFBF"/>
        </w:pBdr>
        <w:spacing w:before="100"/>
        <w:ind w:left="1276" w:right="1134" w:hanging="142"/>
        <w:jc w:val="both"/>
        <w:rPr>
          <w:rFonts w:ascii="Times New Roman" w:hAnsi="Times New Roman"/>
          <w:lang w:val="fr-FR"/>
        </w:rPr>
      </w:pPr>
      <w:r w:rsidRPr="0074576D">
        <w:rPr>
          <w:rFonts w:ascii="Times New Roman" w:hAnsi="Times New Roman"/>
          <w:lang w:val="fr-FR"/>
        </w:rPr>
        <w:t> les informations et documents ci-dessous sont obligatoires.</w:t>
      </w:r>
    </w:p>
    <w:p w14:paraId="23B86CFA" w14:textId="77777777" w:rsidR="008D6361" w:rsidRPr="00A83F5E" w:rsidRDefault="008D6361" w:rsidP="007B189A">
      <w:pPr>
        <w:pStyle w:val="Paragraphedeliste"/>
        <w:pBdr>
          <w:top w:val="single" w:sz="18" w:space="1" w:color="BFBFBF"/>
          <w:left w:val="single" w:sz="18" w:space="2" w:color="BFBFBF"/>
          <w:bottom w:val="single" w:sz="18" w:space="1" w:color="BFBFBF"/>
          <w:right w:val="single" w:sz="18" w:space="4" w:color="BFBFBF"/>
        </w:pBdr>
        <w:spacing w:before="100"/>
        <w:ind w:left="1276" w:right="1134" w:hanging="142"/>
        <w:jc w:val="both"/>
        <w:rPr>
          <w:rFonts w:ascii="Times New Roman" w:hAnsi="Times New Roman"/>
          <w:lang w:val="fr-FR"/>
        </w:rPr>
      </w:pPr>
    </w:p>
    <w:p w14:paraId="5FC70184" w14:textId="77777777" w:rsidR="008D6361" w:rsidRDefault="008D6361" w:rsidP="00A83F5E">
      <w:pPr>
        <w:pStyle w:val="Paragraphedeliste"/>
        <w:ind w:left="0" w:right="72"/>
        <w:jc w:val="both"/>
        <w:rPr>
          <w:rFonts w:ascii="Times New Roman" w:hAnsi="Times New Roman"/>
          <w:lang w:val="fr-FR"/>
        </w:rPr>
      </w:pPr>
    </w:p>
    <w:p w14:paraId="60A77F22" w14:textId="0116E774" w:rsidR="008D6361" w:rsidRPr="00A83F5E" w:rsidRDefault="00000000" w:rsidP="00A83F5E">
      <w:pPr>
        <w:pStyle w:val="Standard"/>
        <w:rPr>
          <w:rFonts w:ascii="Times New Roman" w:hAnsi="Times New Roman"/>
          <w:lang w:val="fr-FR"/>
        </w:rPr>
      </w:pPr>
      <w:r w:rsidRPr="00A83F5E">
        <w:rPr>
          <w:rFonts w:ascii="Times New Roman" w:hAnsi="Times New Roman"/>
          <w:lang w:val="fr-FR"/>
        </w:rPr>
        <w:t>Nom de la revue :</w:t>
      </w:r>
    </w:p>
    <w:p w14:paraId="14C52CA5" w14:textId="77777777" w:rsidR="008D6361" w:rsidRPr="00A83F5E" w:rsidRDefault="008D6361" w:rsidP="00A83F5E">
      <w:pPr>
        <w:pStyle w:val="Standard"/>
        <w:rPr>
          <w:rFonts w:ascii="Times New Roman" w:hAnsi="Times New Roman"/>
          <w:lang w:val="fr-FR"/>
        </w:rPr>
      </w:pPr>
    </w:p>
    <w:p w14:paraId="6B4E81FE" w14:textId="77777777" w:rsidR="008D6361" w:rsidRPr="00A83F5E" w:rsidRDefault="00000000" w:rsidP="00A83F5E">
      <w:pPr>
        <w:pStyle w:val="Standard"/>
        <w:rPr>
          <w:rFonts w:ascii="Times New Roman" w:hAnsi="Times New Roman"/>
          <w:lang w:val="fr-FR"/>
        </w:rPr>
      </w:pPr>
      <w:r w:rsidRPr="00A83F5E">
        <w:rPr>
          <w:rFonts w:ascii="Times New Roman" w:hAnsi="Times New Roman"/>
          <w:lang w:val="fr-FR"/>
        </w:rPr>
        <w:t>Discipline(s) :</w:t>
      </w:r>
    </w:p>
    <w:p w14:paraId="3DDDD520" w14:textId="77777777" w:rsidR="008D6361" w:rsidRPr="00A83F5E" w:rsidRDefault="008D6361" w:rsidP="00A83F5E">
      <w:pPr>
        <w:pStyle w:val="Standard"/>
        <w:rPr>
          <w:rFonts w:ascii="Times New Roman" w:hAnsi="Times New Roman"/>
          <w:lang w:val="fr-FR"/>
        </w:rPr>
      </w:pPr>
    </w:p>
    <w:p w14:paraId="0245FD2D" w14:textId="7D9B572C" w:rsidR="008D6361" w:rsidRPr="00A83F5E" w:rsidRDefault="00000000" w:rsidP="00A83F5E">
      <w:pPr>
        <w:pStyle w:val="Standard"/>
        <w:rPr>
          <w:rFonts w:ascii="Times New Roman" w:hAnsi="Times New Roman"/>
          <w:lang w:val="fr-FR"/>
        </w:rPr>
      </w:pPr>
      <w:r w:rsidRPr="00A83F5E">
        <w:rPr>
          <w:rFonts w:ascii="Times New Roman" w:hAnsi="Times New Roman"/>
          <w:lang w:val="fr-FR"/>
        </w:rPr>
        <w:t>Nom du ou de la/des responsable(s) de la revue :</w:t>
      </w:r>
    </w:p>
    <w:p w14:paraId="520E64F0" w14:textId="77777777" w:rsidR="008D6361" w:rsidRPr="00A83F5E" w:rsidRDefault="008D6361" w:rsidP="00A83F5E">
      <w:pPr>
        <w:pStyle w:val="Standard"/>
        <w:rPr>
          <w:rFonts w:ascii="Times New Roman" w:hAnsi="Times New Roman"/>
          <w:lang w:val="fr-FR"/>
        </w:rPr>
      </w:pPr>
    </w:p>
    <w:p w14:paraId="0D4330DF" w14:textId="77777777" w:rsidR="008D6361" w:rsidRPr="00A83F5E" w:rsidRDefault="00000000" w:rsidP="00A83F5E">
      <w:pPr>
        <w:pStyle w:val="Standard"/>
        <w:rPr>
          <w:rFonts w:ascii="Times New Roman" w:hAnsi="Times New Roman"/>
          <w:lang w:val="fr-FR"/>
        </w:rPr>
      </w:pPr>
      <w:r w:rsidRPr="00A83F5E">
        <w:rPr>
          <w:rFonts w:ascii="Times New Roman" w:hAnsi="Times New Roman"/>
          <w:lang w:val="fr-FR"/>
        </w:rPr>
        <w:t>Adresse électronique du ou de la/des responsable(s) de la revue :</w:t>
      </w:r>
    </w:p>
    <w:p w14:paraId="65B691C8" w14:textId="77777777" w:rsidR="008D6361" w:rsidRPr="00A83F5E" w:rsidRDefault="008D6361" w:rsidP="00A83F5E">
      <w:pPr>
        <w:pStyle w:val="Standard"/>
        <w:rPr>
          <w:rFonts w:ascii="Times New Roman" w:hAnsi="Times New Roman"/>
          <w:lang w:val="fr-FR"/>
        </w:rPr>
      </w:pPr>
    </w:p>
    <w:p w14:paraId="28039D65" w14:textId="77777777" w:rsidR="008D6361" w:rsidRPr="00A83F5E" w:rsidRDefault="00000000" w:rsidP="00A83F5E">
      <w:pPr>
        <w:pStyle w:val="Standard"/>
        <w:rPr>
          <w:rFonts w:ascii="Times New Roman" w:hAnsi="Times New Roman"/>
          <w:lang w:val="fr-FR"/>
        </w:rPr>
      </w:pPr>
      <w:r w:rsidRPr="00A83F5E">
        <w:rPr>
          <w:rFonts w:ascii="Times New Roman" w:hAnsi="Times New Roman"/>
          <w:lang w:val="fr-FR"/>
        </w:rPr>
        <w:t>Références ISSN, DOI… :</w:t>
      </w:r>
    </w:p>
    <w:p w14:paraId="2DB9E935" w14:textId="77777777" w:rsidR="008D6361" w:rsidRPr="00A83F5E" w:rsidRDefault="008D6361" w:rsidP="00A83F5E">
      <w:pPr>
        <w:pStyle w:val="Standard"/>
        <w:rPr>
          <w:rFonts w:ascii="Times New Roman" w:hAnsi="Times New Roman"/>
          <w:lang w:val="fr-FR"/>
        </w:rPr>
      </w:pPr>
    </w:p>
    <w:p w14:paraId="0777F1FD" w14:textId="76BE952A" w:rsidR="008D6361" w:rsidRPr="00A83F5E" w:rsidRDefault="00A83F5E" w:rsidP="00A83F5E">
      <w:pPr>
        <w:pStyle w:val="Standard"/>
        <w:rPr>
          <w:rFonts w:ascii="Times New Roman" w:hAnsi="Times New Roman"/>
          <w:lang w:val="fr-FR"/>
        </w:rPr>
      </w:pPr>
      <w:r w:rsidRPr="00A83F5E">
        <w:rPr>
          <w:rFonts w:ascii="Times New Roman" w:hAnsi="Times New Roman"/>
          <w:lang w:val="fr-FR"/>
        </w:rPr>
        <w:t>Référencement de la revue dans des bases de données (ERIH PLUS, Scopus, Web of Science, DOAJ…) et</w:t>
      </w:r>
      <w:r w:rsidRPr="00A83F5E">
        <w:rPr>
          <w:rFonts w:ascii="Times New Roman" w:hAnsi="Times New Roman"/>
          <w:lang w:val="fr-FR"/>
        </w:rPr>
        <w:t>/ou</w:t>
      </w:r>
      <w:r w:rsidRPr="00A83F5E">
        <w:rPr>
          <w:rFonts w:ascii="Times New Roman" w:hAnsi="Times New Roman"/>
          <w:lang w:val="fr-FR"/>
        </w:rPr>
        <w:t xml:space="preserve"> plateformes de diffusion (Cairn, </w:t>
      </w:r>
      <w:proofErr w:type="spellStart"/>
      <w:r w:rsidRPr="00A83F5E">
        <w:rPr>
          <w:rFonts w:ascii="Times New Roman" w:hAnsi="Times New Roman"/>
          <w:lang w:val="fr-FR"/>
        </w:rPr>
        <w:t>OpenEdition</w:t>
      </w:r>
      <w:proofErr w:type="spellEnd"/>
      <w:r w:rsidRPr="00A83F5E">
        <w:rPr>
          <w:rFonts w:ascii="Times New Roman" w:hAnsi="Times New Roman"/>
          <w:lang w:val="fr-FR"/>
        </w:rPr>
        <w:t>…)</w:t>
      </w:r>
      <w:r w:rsidRPr="00A83F5E">
        <w:rPr>
          <w:rFonts w:ascii="Times New Roman" w:hAnsi="Times New Roman"/>
          <w:lang w:val="fr-FR"/>
        </w:rPr>
        <w:t> </w:t>
      </w:r>
      <w:r w:rsidRPr="00A83F5E">
        <w:rPr>
          <w:rFonts w:ascii="Times New Roman" w:hAnsi="Times New Roman"/>
          <w:lang w:val="fr-FR"/>
        </w:rPr>
        <w:t>:</w:t>
      </w:r>
    </w:p>
    <w:p w14:paraId="659C8294" w14:textId="77777777" w:rsidR="00A83F5E" w:rsidRPr="00A83F5E" w:rsidRDefault="00A83F5E" w:rsidP="00A83F5E">
      <w:pPr>
        <w:pStyle w:val="Standard"/>
        <w:rPr>
          <w:rFonts w:ascii="Times New Roman" w:hAnsi="Times New Roman"/>
          <w:lang w:val="fr-FR"/>
        </w:rPr>
      </w:pPr>
    </w:p>
    <w:p w14:paraId="1F8B2A9D" w14:textId="086D5683" w:rsidR="008D6361" w:rsidRPr="00A83F5E" w:rsidRDefault="00000000" w:rsidP="00A83F5E">
      <w:pPr>
        <w:pStyle w:val="Standard"/>
        <w:rPr>
          <w:rFonts w:ascii="Times New Roman" w:hAnsi="Times New Roman"/>
          <w:lang w:val="fr-FR"/>
        </w:rPr>
      </w:pPr>
      <w:r w:rsidRPr="00A83F5E">
        <w:rPr>
          <w:rFonts w:ascii="Times New Roman" w:hAnsi="Times New Roman"/>
          <w:lang w:val="fr-FR"/>
        </w:rPr>
        <w:t>Adresse du site web :</w:t>
      </w:r>
    </w:p>
    <w:p w14:paraId="38EE8940" w14:textId="77777777" w:rsidR="008D6361" w:rsidRPr="00A83F5E" w:rsidRDefault="008D6361" w:rsidP="00A83F5E">
      <w:pPr>
        <w:pStyle w:val="Standard"/>
        <w:rPr>
          <w:rFonts w:ascii="Times New Roman" w:hAnsi="Times New Roman"/>
          <w:lang w:val="fr-FR"/>
        </w:rPr>
      </w:pPr>
    </w:p>
    <w:p w14:paraId="32142947" w14:textId="77777777" w:rsidR="008D6361" w:rsidRPr="00A83F5E" w:rsidRDefault="00000000" w:rsidP="00A83F5E">
      <w:pPr>
        <w:pStyle w:val="Standard"/>
        <w:rPr>
          <w:rFonts w:ascii="Times New Roman" w:hAnsi="Times New Roman"/>
          <w:lang w:val="fr-FR"/>
        </w:rPr>
      </w:pPr>
      <w:r w:rsidRPr="00A83F5E">
        <w:rPr>
          <w:rFonts w:ascii="Times New Roman" w:hAnsi="Times New Roman"/>
          <w:lang w:val="fr-FR"/>
        </w:rPr>
        <w:t>Date de création :</w:t>
      </w:r>
    </w:p>
    <w:p w14:paraId="4A805824" w14:textId="77777777" w:rsidR="008D6361" w:rsidRPr="00A83F5E" w:rsidRDefault="008D6361" w:rsidP="00A83F5E">
      <w:pPr>
        <w:pStyle w:val="Standard"/>
        <w:rPr>
          <w:rFonts w:ascii="Times New Roman" w:hAnsi="Times New Roman"/>
          <w:lang w:val="fr-FR"/>
        </w:rPr>
      </w:pPr>
    </w:p>
    <w:p w14:paraId="38C244A1" w14:textId="77777777" w:rsidR="008D6361" w:rsidRPr="00A83F5E" w:rsidRDefault="00000000" w:rsidP="00A83F5E">
      <w:pPr>
        <w:pStyle w:val="Standard"/>
        <w:rPr>
          <w:rFonts w:ascii="Times New Roman" w:hAnsi="Times New Roman"/>
          <w:lang w:val="fr-FR"/>
        </w:rPr>
      </w:pPr>
      <w:r w:rsidRPr="00A83F5E">
        <w:rPr>
          <w:rFonts w:ascii="Times New Roman" w:hAnsi="Times New Roman"/>
          <w:lang w:val="fr-FR"/>
        </w:rPr>
        <w:t>Nombre de numéros annuels :</w:t>
      </w:r>
    </w:p>
    <w:p w14:paraId="0FCFAF61" w14:textId="77777777" w:rsidR="008D6361" w:rsidRPr="00A83F5E" w:rsidRDefault="008D6361" w:rsidP="00A83F5E">
      <w:pPr>
        <w:pStyle w:val="Standard"/>
        <w:rPr>
          <w:rFonts w:ascii="Times New Roman" w:hAnsi="Times New Roman"/>
          <w:lang w:val="fr-FR"/>
        </w:rPr>
      </w:pPr>
    </w:p>
    <w:p w14:paraId="2D87DC61" w14:textId="77777777" w:rsidR="008D6361" w:rsidRPr="00A83F5E" w:rsidRDefault="00000000" w:rsidP="00A83F5E">
      <w:pPr>
        <w:pStyle w:val="Standard"/>
        <w:rPr>
          <w:rFonts w:ascii="Times New Roman" w:hAnsi="Times New Roman"/>
          <w:lang w:val="fr-FR"/>
        </w:rPr>
      </w:pPr>
      <w:r w:rsidRPr="00A83F5E">
        <w:rPr>
          <w:rFonts w:ascii="Times New Roman" w:hAnsi="Times New Roman"/>
          <w:lang w:val="fr-FR"/>
        </w:rPr>
        <w:t>Composition des comités (scientifique, de rédaction, de lecture…) :</w:t>
      </w:r>
    </w:p>
    <w:p w14:paraId="501E3B4C" w14:textId="77777777" w:rsidR="008D6361" w:rsidRPr="00A83F5E" w:rsidRDefault="008D6361" w:rsidP="00A83F5E">
      <w:pPr>
        <w:pStyle w:val="Standard"/>
        <w:rPr>
          <w:rFonts w:ascii="Times New Roman" w:hAnsi="Times New Roman"/>
          <w:lang w:val="fr-FR"/>
        </w:rPr>
      </w:pPr>
    </w:p>
    <w:p w14:paraId="32D5A615" w14:textId="68D6D24E" w:rsidR="008D6361" w:rsidRPr="00A83F5E" w:rsidRDefault="00000000" w:rsidP="00A83F5E">
      <w:pPr>
        <w:pStyle w:val="Standard"/>
        <w:rPr>
          <w:rFonts w:ascii="Times New Roman" w:hAnsi="Times New Roman"/>
          <w:lang w:val="fr-FR"/>
        </w:rPr>
      </w:pPr>
      <w:r w:rsidRPr="00A83F5E">
        <w:rPr>
          <w:rFonts w:ascii="Times New Roman" w:hAnsi="Times New Roman"/>
          <w:lang w:val="fr-FR"/>
        </w:rPr>
        <w:t>Explicitation du processus d</w:t>
      </w:r>
      <w:r w:rsidR="00A83F5E" w:rsidRPr="00A83F5E">
        <w:rPr>
          <w:rFonts w:ascii="Times New Roman" w:hAnsi="Times New Roman"/>
          <w:lang w:val="fr-FR"/>
        </w:rPr>
        <w:t>’</w:t>
      </w:r>
      <w:r w:rsidRPr="00A83F5E">
        <w:rPr>
          <w:rFonts w:ascii="Times New Roman" w:hAnsi="Times New Roman"/>
          <w:lang w:val="fr-FR"/>
        </w:rPr>
        <w:t>expertise et des critères d</w:t>
      </w:r>
      <w:r w:rsidR="00A83F5E" w:rsidRPr="00A83F5E">
        <w:rPr>
          <w:rFonts w:ascii="Times New Roman" w:hAnsi="Times New Roman"/>
          <w:lang w:val="fr-FR"/>
        </w:rPr>
        <w:t>’</w:t>
      </w:r>
      <w:r w:rsidRPr="00A83F5E">
        <w:rPr>
          <w:rFonts w:ascii="Times New Roman" w:hAnsi="Times New Roman"/>
          <w:lang w:val="fr-FR"/>
        </w:rPr>
        <w:t>évaluation des articles soumis :</w:t>
      </w:r>
    </w:p>
    <w:p w14:paraId="49513471" w14:textId="77777777" w:rsidR="008D6361" w:rsidRPr="00A83F5E" w:rsidRDefault="008D6361" w:rsidP="00A83F5E">
      <w:pPr>
        <w:pStyle w:val="Standard"/>
        <w:rPr>
          <w:rFonts w:ascii="Times New Roman" w:hAnsi="Times New Roman"/>
          <w:lang w:val="fr-FR"/>
        </w:rPr>
      </w:pPr>
    </w:p>
    <w:p w14:paraId="4B55B176" w14:textId="7AE74FB8" w:rsidR="008D6361" w:rsidRPr="00A83F5E" w:rsidRDefault="00000000" w:rsidP="00A83F5E">
      <w:pPr>
        <w:pStyle w:val="Standard"/>
        <w:rPr>
          <w:rFonts w:ascii="Times New Roman" w:hAnsi="Times New Roman"/>
          <w:lang w:val="fr-FR"/>
        </w:rPr>
      </w:pPr>
      <w:r w:rsidRPr="00A83F5E">
        <w:rPr>
          <w:rFonts w:ascii="Times New Roman" w:hAnsi="Times New Roman"/>
          <w:lang w:val="fr-FR"/>
        </w:rPr>
        <w:t xml:space="preserve">Liste des experts ou </w:t>
      </w:r>
      <w:proofErr w:type="gramStart"/>
      <w:r w:rsidRPr="00A83F5E">
        <w:rPr>
          <w:rFonts w:ascii="Times New Roman" w:hAnsi="Times New Roman"/>
          <w:lang w:val="fr-FR"/>
        </w:rPr>
        <w:t xml:space="preserve">des expertes </w:t>
      </w:r>
      <w:proofErr w:type="spellStart"/>
      <w:r w:rsidRPr="00A83F5E">
        <w:rPr>
          <w:rFonts w:ascii="Times New Roman" w:hAnsi="Times New Roman"/>
          <w:lang w:val="fr-FR"/>
        </w:rPr>
        <w:t>sollicité</w:t>
      </w:r>
      <w:proofErr w:type="gramEnd"/>
      <w:r w:rsidRPr="00A83F5E">
        <w:rPr>
          <w:rFonts w:ascii="Times New Roman" w:hAnsi="Times New Roman"/>
          <w:lang w:val="fr-FR"/>
        </w:rPr>
        <w:t>.</w:t>
      </w:r>
      <w:proofErr w:type="gramStart"/>
      <w:r w:rsidRPr="00A83F5E">
        <w:rPr>
          <w:rFonts w:ascii="Times New Roman" w:hAnsi="Times New Roman"/>
          <w:lang w:val="fr-FR"/>
        </w:rPr>
        <w:t>e.s</w:t>
      </w:r>
      <w:proofErr w:type="spellEnd"/>
      <w:proofErr w:type="gramEnd"/>
      <w:r w:rsidRPr="00A83F5E">
        <w:rPr>
          <w:rFonts w:ascii="Times New Roman" w:hAnsi="Times New Roman"/>
          <w:lang w:val="fr-FR"/>
        </w:rPr>
        <w:t xml:space="preserve"> pour l</w:t>
      </w:r>
      <w:r w:rsidR="00A83F5E" w:rsidRPr="00A83F5E">
        <w:rPr>
          <w:rFonts w:ascii="Times New Roman" w:hAnsi="Times New Roman"/>
          <w:lang w:val="fr-FR"/>
        </w:rPr>
        <w:t>’</w:t>
      </w:r>
      <w:r w:rsidRPr="00A83F5E">
        <w:rPr>
          <w:rFonts w:ascii="Times New Roman" w:hAnsi="Times New Roman"/>
          <w:lang w:val="fr-FR"/>
        </w:rPr>
        <w:t>évaluation des articles des deux dernières années civiles :</w:t>
      </w:r>
    </w:p>
    <w:p w14:paraId="3185D09D" w14:textId="77777777" w:rsidR="008D6361" w:rsidRPr="00A83F5E" w:rsidRDefault="008D6361" w:rsidP="00A83F5E">
      <w:pPr>
        <w:pStyle w:val="Standard"/>
        <w:rPr>
          <w:rFonts w:ascii="Times New Roman" w:hAnsi="Times New Roman"/>
          <w:lang w:val="fr-FR"/>
        </w:rPr>
      </w:pPr>
    </w:p>
    <w:p w14:paraId="75A0DB38" w14:textId="77777777" w:rsidR="008D6361" w:rsidRPr="00A83F5E" w:rsidRDefault="00000000" w:rsidP="00A83F5E">
      <w:pPr>
        <w:pStyle w:val="Standard"/>
        <w:rPr>
          <w:rFonts w:ascii="Times New Roman" w:hAnsi="Times New Roman"/>
          <w:lang w:val="fr-FR"/>
        </w:rPr>
      </w:pPr>
      <w:r w:rsidRPr="00A83F5E">
        <w:rPr>
          <w:rFonts w:ascii="Times New Roman" w:hAnsi="Times New Roman"/>
          <w:lang w:val="fr-FR"/>
        </w:rPr>
        <w:t>Soutiens institutionnels et/ou financiers (le cas échéant) :</w:t>
      </w:r>
    </w:p>
    <w:p w14:paraId="3706D86C" w14:textId="77777777" w:rsidR="008D6361" w:rsidRPr="00A83F5E" w:rsidRDefault="008D6361" w:rsidP="00A83F5E">
      <w:pPr>
        <w:pStyle w:val="Standard"/>
        <w:rPr>
          <w:rFonts w:ascii="Times New Roman" w:hAnsi="Times New Roman"/>
          <w:lang w:val="fr-FR"/>
        </w:rPr>
      </w:pPr>
    </w:p>
    <w:p w14:paraId="1CA9826D" w14:textId="16B17143" w:rsidR="008D6361" w:rsidRPr="00A83F5E" w:rsidRDefault="00000000" w:rsidP="00A83F5E">
      <w:pPr>
        <w:pStyle w:val="Standard"/>
        <w:rPr>
          <w:rFonts w:ascii="Times New Roman" w:hAnsi="Times New Roman"/>
          <w:lang w:val="fr-FR"/>
        </w:rPr>
      </w:pPr>
      <w:r w:rsidRPr="00A83F5E">
        <w:rPr>
          <w:rFonts w:ascii="Times New Roman" w:hAnsi="Times New Roman"/>
          <w:lang w:val="fr-FR"/>
        </w:rPr>
        <w:t>Personnel dédié à l</w:t>
      </w:r>
      <w:r w:rsidR="00A83F5E" w:rsidRPr="00A83F5E">
        <w:rPr>
          <w:rFonts w:ascii="Times New Roman" w:hAnsi="Times New Roman"/>
          <w:lang w:val="fr-FR"/>
        </w:rPr>
        <w:t>’</w:t>
      </w:r>
      <w:r w:rsidRPr="00A83F5E">
        <w:rPr>
          <w:rFonts w:ascii="Times New Roman" w:hAnsi="Times New Roman"/>
          <w:lang w:val="fr-FR"/>
        </w:rPr>
        <w:t>administration de la revue</w:t>
      </w:r>
      <w:r w:rsidR="00A83F5E" w:rsidRPr="00A83F5E">
        <w:rPr>
          <w:rFonts w:ascii="Times New Roman" w:hAnsi="Times New Roman"/>
          <w:lang w:val="fr-FR"/>
        </w:rPr>
        <w:t xml:space="preserve"> (le cas échéant)</w:t>
      </w:r>
      <w:r w:rsidRPr="00A83F5E">
        <w:rPr>
          <w:rFonts w:ascii="Times New Roman" w:hAnsi="Times New Roman"/>
          <w:lang w:val="fr-FR"/>
        </w:rPr>
        <w:t> :</w:t>
      </w:r>
      <w:bookmarkStart w:id="0" w:name="Bookmark"/>
      <w:bookmarkEnd w:id="0"/>
    </w:p>
    <w:p w14:paraId="2DFD453F" w14:textId="77777777" w:rsidR="008D6361" w:rsidRDefault="008D6361" w:rsidP="00A83F5E">
      <w:pPr>
        <w:pStyle w:val="Standard"/>
        <w:rPr>
          <w:rFonts w:ascii="Times New Roman" w:hAnsi="Times New Roman"/>
          <w:lang w:val="fr-FR"/>
        </w:rPr>
      </w:pPr>
    </w:p>
    <w:p w14:paraId="6FCBE881" w14:textId="77777777" w:rsidR="00C8422B" w:rsidRPr="00A83F5E" w:rsidRDefault="00C8422B" w:rsidP="00A83F5E">
      <w:pPr>
        <w:pStyle w:val="Standard"/>
        <w:rPr>
          <w:rFonts w:ascii="Times New Roman" w:hAnsi="Times New Roman"/>
          <w:lang w:val="fr-FR"/>
        </w:rPr>
      </w:pPr>
    </w:p>
    <w:p w14:paraId="64EE7AC8" w14:textId="77777777" w:rsidR="00C8422B" w:rsidRDefault="00000000" w:rsidP="00A83F5E">
      <w:pPr>
        <w:pStyle w:val="Paragraphedeliste"/>
        <w:ind w:left="0"/>
        <w:jc w:val="both"/>
        <w:rPr>
          <w:rFonts w:ascii="Times New Roman" w:hAnsi="Times New Roman"/>
          <w:lang w:val="fr-FR"/>
        </w:rPr>
      </w:pPr>
      <w:r w:rsidRPr="00A83F5E">
        <w:rPr>
          <w:rFonts w:ascii="Times New Roman" w:hAnsi="Times New Roman"/>
          <w:b/>
          <w:bCs/>
          <w:u w:val="single"/>
          <w:lang w:val="fr-FR"/>
        </w:rPr>
        <w:t>Documents numériques à fournir (liens vers numéros)</w:t>
      </w:r>
      <w:r w:rsidRPr="007B189A">
        <w:rPr>
          <w:rFonts w:ascii="Times New Roman" w:hAnsi="Times New Roman"/>
          <w:lang w:val="fr-FR"/>
        </w:rPr>
        <w:t> :</w:t>
      </w:r>
    </w:p>
    <w:p w14:paraId="1750598B" w14:textId="6B49CA25" w:rsidR="00BA513E" w:rsidRPr="00BA513E" w:rsidRDefault="00C8422B" w:rsidP="00BA513E">
      <w:pPr>
        <w:pStyle w:val="Paragraphedeliste"/>
        <w:spacing w:before="120"/>
        <w:ind w:left="0"/>
        <w:jc w:val="both"/>
        <w:rPr>
          <w:lang w:val="fr-FR"/>
        </w:rPr>
      </w:pPr>
      <w:r>
        <w:rPr>
          <w:rFonts w:ascii="Times New Roman" w:hAnsi="Times New Roman"/>
          <w:lang w:val="fr-FR"/>
        </w:rPr>
        <w:t>T</w:t>
      </w:r>
      <w:r w:rsidR="00000000" w:rsidRPr="00A83F5E">
        <w:rPr>
          <w:rFonts w:ascii="Times New Roman" w:hAnsi="Times New Roman"/>
          <w:lang w:val="fr-FR"/>
        </w:rPr>
        <w:t>ous les numéros de la revue publiés au cours des deux dernières années civiles.</w:t>
      </w:r>
    </w:p>
    <w:sectPr w:rsidR="00BA513E" w:rsidRPr="00BA513E">
      <w:footerReference w:type="default" r:id="rId13"/>
      <w:pgSz w:w="11906" w:h="16838"/>
      <w:pgMar w:top="1134" w:right="1133" w:bottom="766" w:left="1134"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AABFC" w14:textId="77777777" w:rsidR="00B61044" w:rsidRDefault="00B61044">
      <w:r>
        <w:separator/>
      </w:r>
    </w:p>
  </w:endnote>
  <w:endnote w:type="continuationSeparator" w:id="0">
    <w:p w14:paraId="578F7B65" w14:textId="77777777" w:rsidR="00B61044" w:rsidRDefault="00B61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
    <w:charset w:val="00"/>
    <w:family w:val="auto"/>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charset w:val="00"/>
    <w:family w:val="auto"/>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541B2" w14:textId="6772C92C" w:rsidR="00000000" w:rsidRDefault="00000000">
    <w:pPr>
      <w:pStyle w:val="Pieddepage"/>
    </w:pPr>
  </w:p>
  <w:p w14:paraId="727648F8" w14:textId="77777777" w:rsidR="00000000" w:rsidRDefault="00000000">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B3BC3" w14:textId="77777777" w:rsidR="00B61044" w:rsidRDefault="00B61044">
      <w:r>
        <w:rPr>
          <w:color w:val="000000"/>
        </w:rPr>
        <w:separator/>
      </w:r>
    </w:p>
  </w:footnote>
  <w:footnote w:type="continuationSeparator" w:id="0">
    <w:p w14:paraId="03DC031D" w14:textId="77777777" w:rsidR="00B61044" w:rsidRDefault="00B610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3AE1"/>
    <w:multiLevelType w:val="multilevel"/>
    <w:tmpl w:val="2AE61CFE"/>
    <w:styleLink w:val="WWNum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072F52D5"/>
    <w:multiLevelType w:val="multilevel"/>
    <w:tmpl w:val="F934C39E"/>
    <w:styleLink w:val="WWNum12"/>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0D0C3D67"/>
    <w:multiLevelType w:val="multilevel"/>
    <w:tmpl w:val="95649EA6"/>
    <w:styleLink w:val="WWNum1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0FD92770"/>
    <w:multiLevelType w:val="multilevel"/>
    <w:tmpl w:val="51127D22"/>
    <w:styleLink w:val="WWNum5"/>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11214A9F"/>
    <w:multiLevelType w:val="multilevel"/>
    <w:tmpl w:val="E5823788"/>
    <w:styleLink w:val="WWNum16"/>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5" w15:restartNumberingAfterBreak="0">
    <w:nsid w:val="14DF5310"/>
    <w:multiLevelType w:val="multilevel"/>
    <w:tmpl w:val="96C22BFA"/>
    <w:styleLink w:val="WWNum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6" w15:restartNumberingAfterBreak="0">
    <w:nsid w:val="18ED7BE8"/>
    <w:multiLevelType w:val="multilevel"/>
    <w:tmpl w:val="997A8B6A"/>
    <w:styleLink w:val="WWNum15"/>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7" w15:restartNumberingAfterBreak="0">
    <w:nsid w:val="26E54837"/>
    <w:multiLevelType w:val="multilevel"/>
    <w:tmpl w:val="737259A0"/>
    <w:styleLink w:val="WWNum2"/>
    <w:lvl w:ilvl="0">
      <w:numFmt w:val="bullet"/>
      <w:lvlText w:val="o"/>
      <w:lvlJc w:val="left"/>
      <w:pPr>
        <w:ind w:left="1800" w:hanging="360"/>
      </w:pPr>
      <w:rPr>
        <w:rFonts w:ascii="Courier New" w:hAnsi="Courier New" w:cs="Courier New"/>
      </w:rPr>
    </w:lvl>
    <w:lvl w:ilvl="1">
      <w:numFmt w:val="bullet"/>
      <w:lvlText w:val="o"/>
      <w:lvlJc w:val="left"/>
      <w:pPr>
        <w:ind w:left="2520" w:hanging="360"/>
      </w:pPr>
      <w:rPr>
        <w:rFonts w:ascii="Courier New" w:hAnsi="Courier New" w:cs="Courier New"/>
      </w:rPr>
    </w:lvl>
    <w:lvl w:ilvl="2">
      <w:numFmt w:val="bullet"/>
      <w:lvlText w:val=""/>
      <w:lvlJc w:val="left"/>
      <w:pPr>
        <w:ind w:left="3240" w:hanging="360"/>
      </w:pPr>
      <w:rPr>
        <w:rFonts w:ascii="Wingdings" w:hAnsi="Wingdings"/>
      </w:rPr>
    </w:lvl>
    <w:lvl w:ilvl="3">
      <w:numFmt w:val="bullet"/>
      <w:lvlText w:val=""/>
      <w:lvlJc w:val="left"/>
      <w:pPr>
        <w:ind w:left="3960" w:hanging="360"/>
      </w:pPr>
      <w:rPr>
        <w:rFonts w:ascii="Symbol" w:hAnsi="Symbol"/>
      </w:rPr>
    </w:lvl>
    <w:lvl w:ilvl="4">
      <w:numFmt w:val="bullet"/>
      <w:lvlText w:val="o"/>
      <w:lvlJc w:val="left"/>
      <w:pPr>
        <w:ind w:left="4680" w:hanging="360"/>
      </w:pPr>
      <w:rPr>
        <w:rFonts w:ascii="Courier New" w:hAnsi="Courier New" w:cs="Courier New"/>
      </w:rPr>
    </w:lvl>
    <w:lvl w:ilvl="5">
      <w:numFmt w:val="bullet"/>
      <w:lvlText w:val=""/>
      <w:lvlJc w:val="left"/>
      <w:pPr>
        <w:ind w:left="5400" w:hanging="360"/>
      </w:pPr>
      <w:rPr>
        <w:rFonts w:ascii="Wingdings" w:hAnsi="Wingdings"/>
      </w:rPr>
    </w:lvl>
    <w:lvl w:ilvl="6">
      <w:numFmt w:val="bullet"/>
      <w:lvlText w:val=""/>
      <w:lvlJc w:val="left"/>
      <w:pPr>
        <w:ind w:left="6120" w:hanging="360"/>
      </w:pPr>
      <w:rPr>
        <w:rFonts w:ascii="Symbol" w:hAnsi="Symbol"/>
      </w:rPr>
    </w:lvl>
    <w:lvl w:ilvl="7">
      <w:numFmt w:val="bullet"/>
      <w:lvlText w:val="o"/>
      <w:lvlJc w:val="left"/>
      <w:pPr>
        <w:ind w:left="6840" w:hanging="360"/>
      </w:pPr>
      <w:rPr>
        <w:rFonts w:ascii="Courier New" w:hAnsi="Courier New" w:cs="Courier New"/>
      </w:rPr>
    </w:lvl>
    <w:lvl w:ilvl="8">
      <w:numFmt w:val="bullet"/>
      <w:lvlText w:val=""/>
      <w:lvlJc w:val="left"/>
      <w:pPr>
        <w:ind w:left="7560" w:hanging="360"/>
      </w:pPr>
      <w:rPr>
        <w:rFonts w:ascii="Wingdings" w:hAnsi="Wingdings"/>
      </w:rPr>
    </w:lvl>
  </w:abstractNum>
  <w:abstractNum w:abstractNumId="8" w15:restartNumberingAfterBreak="0">
    <w:nsid w:val="388158EC"/>
    <w:multiLevelType w:val="multilevel"/>
    <w:tmpl w:val="5096FAA6"/>
    <w:styleLink w:val="WWNum1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9" w15:restartNumberingAfterBreak="0">
    <w:nsid w:val="4007115C"/>
    <w:multiLevelType w:val="multilevel"/>
    <w:tmpl w:val="2FF06E98"/>
    <w:styleLink w:val="WWNum7"/>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0" w15:restartNumberingAfterBreak="0">
    <w:nsid w:val="42FC0447"/>
    <w:multiLevelType w:val="multilevel"/>
    <w:tmpl w:val="A67A454E"/>
    <w:styleLink w:val="WWNum13"/>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1" w15:restartNumberingAfterBreak="0">
    <w:nsid w:val="44CF7F55"/>
    <w:multiLevelType w:val="multilevel"/>
    <w:tmpl w:val="57EED41C"/>
    <w:styleLink w:val="WWNum19"/>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46A911F4"/>
    <w:multiLevelType w:val="multilevel"/>
    <w:tmpl w:val="CE6460C2"/>
    <w:styleLink w:val="WWNum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3" w15:restartNumberingAfterBreak="0">
    <w:nsid w:val="550F7ACC"/>
    <w:multiLevelType w:val="multilevel"/>
    <w:tmpl w:val="6F325778"/>
    <w:styleLink w:val="WWNum3"/>
    <w:lvl w:ilvl="0">
      <w:numFmt w:val="bullet"/>
      <w:lvlText w:val="-"/>
      <w:lvlJc w:val="left"/>
      <w:pPr>
        <w:ind w:left="360" w:hanging="360"/>
      </w:pPr>
      <w:rPr>
        <w:rFonts w:eastAsia="MS ??"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5FB458B2"/>
    <w:multiLevelType w:val="multilevel"/>
    <w:tmpl w:val="D6E259E4"/>
    <w:styleLink w:val="WWNum17"/>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5" w15:restartNumberingAfterBreak="0">
    <w:nsid w:val="641704F6"/>
    <w:multiLevelType w:val="multilevel"/>
    <w:tmpl w:val="2320ED10"/>
    <w:styleLink w:val="WWNum1"/>
    <w:lvl w:ilvl="0">
      <w:numFmt w:val="bullet"/>
      <w:lvlText w:val="-"/>
      <w:lvlJc w:val="left"/>
      <w:pPr>
        <w:ind w:left="720" w:hanging="360"/>
      </w:pPr>
      <w:rPr>
        <w:rFonts w:eastAsia="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6" w15:restartNumberingAfterBreak="0">
    <w:nsid w:val="6DE07847"/>
    <w:multiLevelType w:val="multilevel"/>
    <w:tmpl w:val="23CA7B50"/>
    <w:styleLink w:val="WWNum1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7" w15:restartNumberingAfterBreak="0">
    <w:nsid w:val="756E5683"/>
    <w:multiLevelType w:val="multilevel"/>
    <w:tmpl w:val="37F4F688"/>
    <w:styleLink w:val="WWNum11"/>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8" w15:restartNumberingAfterBreak="0">
    <w:nsid w:val="776A7746"/>
    <w:multiLevelType w:val="multilevel"/>
    <w:tmpl w:val="36C0CBA2"/>
    <w:styleLink w:val="WWNum9"/>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16cid:durableId="220288259">
    <w:abstractNumId w:val="15"/>
  </w:num>
  <w:num w:numId="2" w16cid:durableId="1772776820">
    <w:abstractNumId w:val="7"/>
  </w:num>
  <w:num w:numId="3" w16cid:durableId="376515046">
    <w:abstractNumId w:val="13"/>
  </w:num>
  <w:num w:numId="4" w16cid:durableId="770324320">
    <w:abstractNumId w:val="5"/>
  </w:num>
  <w:num w:numId="5" w16cid:durableId="116265157">
    <w:abstractNumId w:val="3"/>
  </w:num>
  <w:num w:numId="6" w16cid:durableId="1628120107">
    <w:abstractNumId w:val="0"/>
  </w:num>
  <w:num w:numId="7" w16cid:durableId="531378220">
    <w:abstractNumId w:val="9"/>
  </w:num>
  <w:num w:numId="8" w16cid:durableId="987251001">
    <w:abstractNumId w:val="12"/>
  </w:num>
  <w:num w:numId="9" w16cid:durableId="1500003177">
    <w:abstractNumId w:val="18"/>
  </w:num>
  <w:num w:numId="10" w16cid:durableId="138158381">
    <w:abstractNumId w:val="16"/>
  </w:num>
  <w:num w:numId="11" w16cid:durableId="1058280665">
    <w:abstractNumId w:val="17"/>
  </w:num>
  <w:num w:numId="12" w16cid:durableId="19742788">
    <w:abstractNumId w:val="1"/>
  </w:num>
  <w:num w:numId="13" w16cid:durableId="146559962">
    <w:abstractNumId w:val="10"/>
  </w:num>
  <w:num w:numId="14" w16cid:durableId="2026593263">
    <w:abstractNumId w:val="2"/>
  </w:num>
  <w:num w:numId="15" w16cid:durableId="1859079900">
    <w:abstractNumId w:val="6"/>
  </w:num>
  <w:num w:numId="16" w16cid:durableId="1565414134">
    <w:abstractNumId w:val="4"/>
  </w:num>
  <w:num w:numId="17" w16cid:durableId="2020891441">
    <w:abstractNumId w:val="14"/>
  </w:num>
  <w:num w:numId="18" w16cid:durableId="872502582">
    <w:abstractNumId w:val="8"/>
  </w:num>
  <w:num w:numId="19" w16cid:durableId="1922904306">
    <w:abstractNumId w:val="11"/>
  </w:num>
  <w:num w:numId="20" w16cid:durableId="2109153946">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proofState w:spelling="clean" w:grammar="clean"/>
  <w:defaultTabStop w:val="708"/>
  <w:autoHyphenation/>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8D6361"/>
    <w:rsid w:val="001648D7"/>
    <w:rsid w:val="001B24FC"/>
    <w:rsid w:val="00545D71"/>
    <w:rsid w:val="0074576D"/>
    <w:rsid w:val="007B189A"/>
    <w:rsid w:val="007B6882"/>
    <w:rsid w:val="008D6361"/>
    <w:rsid w:val="00A83F5E"/>
    <w:rsid w:val="00AC4D02"/>
    <w:rsid w:val="00B61044"/>
    <w:rsid w:val="00BA513E"/>
    <w:rsid w:val="00C8422B"/>
    <w:rsid w:val="00E22D6C"/>
    <w:rsid w:val="00E57E0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F6EA7"/>
  <w15:docId w15:val="{3F10417F-95D7-4386-A8AC-CA97A12CD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3"/>
        <w:lang w:val="en-US" w:eastAsia="en-US" w:bidi="he-IL"/>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Standard"/>
    <w:next w:val="Textbody"/>
    <w:uiPriority w:val="9"/>
    <w:qFormat/>
    <w:pPr>
      <w:keepNext/>
      <w:keepLines/>
      <w:spacing w:before="480"/>
      <w:outlineLvl w:val="0"/>
    </w:pPr>
    <w:rPr>
      <w:b/>
      <w:bCs/>
      <w:color w:val="365F91"/>
      <w:sz w:val="28"/>
      <w:szCs w:val="28"/>
    </w:rPr>
  </w:style>
  <w:style w:type="paragraph" w:styleId="Titre2">
    <w:name w:val="heading 2"/>
    <w:basedOn w:val="Standard"/>
    <w:next w:val="Textbody"/>
    <w:uiPriority w:val="9"/>
    <w:semiHidden/>
    <w:unhideWhenUsed/>
    <w:qFormat/>
    <w:pPr>
      <w:keepNext/>
      <w:keepLines/>
      <w:spacing w:before="200"/>
      <w:outlineLvl w:val="1"/>
    </w:pPr>
    <w:rPr>
      <w:b/>
      <w:bCs/>
      <w:color w:val="4F81BD"/>
      <w:sz w:val="26"/>
      <w:szCs w:val="26"/>
    </w:rPr>
  </w:style>
  <w:style w:type="paragraph" w:styleId="Titre3">
    <w:name w:val="heading 3"/>
    <w:basedOn w:val="Standard"/>
    <w:next w:val="Textbody"/>
    <w:uiPriority w:val="9"/>
    <w:semiHidden/>
    <w:unhideWhenUsed/>
    <w:qFormat/>
    <w:pPr>
      <w:spacing w:before="100" w:after="100"/>
      <w:outlineLvl w:val="2"/>
    </w:pPr>
    <w:rPr>
      <w:rFonts w:ascii="Times New Roman" w:eastAsia="Times New Roman" w:hAnsi="Times New Roman"/>
      <w:b/>
      <w:bCs/>
      <w:sz w:val="27"/>
      <w:szCs w:val="27"/>
      <w:lang w:val="en-US" w:eastAsia="en-US" w:bidi="he-I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pPr>
      <w:widowControl/>
    </w:pPr>
    <w:rPr>
      <w:rFonts w:ascii="Cambria" w:eastAsia="MS ??" w:hAnsi="Cambria"/>
      <w:sz w:val="24"/>
      <w:szCs w:val="24"/>
      <w:lang w:val="en-GB" w:eastAsia="fr-FR" w:bidi="ar-SA"/>
    </w:r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widowControl w:val="0"/>
      <w:ind w:left="824" w:hanging="348"/>
    </w:pPr>
    <w:rPr>
      <w:rFonts w:ascii="Calibri" w:eastAsia="Times New Roman" w:hAnsi="Calibri" w:cs="Calibri"/>
      <w:lang w:val="fr-FR"/>
    </w:rPr>
  </w:style>
  <w:style w:type="paragraph" w:styleId="Liste">
    <w:name w:val="List"/>
    <w:basedOn w:val="Textbody"/>
    <w:rPr>
      <w:rFonts w:cs="Lucida Sans"/>
    </w:rPr>
  </w:style>
  <w:style w:type="paragraph" w:styleId="Lgende">
    <w:name w:val="caption"/>
    <w:basedOn w:val="Standard"/>
    <w:pPr>
      <w:suppressLineNumbers/>
      <w:spacing w:before="120" w:after="120"/>
    </w:pPr>
    <w:rPr>
      <w:rFonts w:cs="Lucida Sans"/>
      <w:i/>
      <w:iCs/>
    </w:rPr>
  </w:style>
  <w:style w:type="paragraph" w:customStyle="1" w:styleId="Index">
    <w:name w:val="Index"/>
    <w:basedOn w:val="Standard"/>
    <w:pPr>
      <w:suppressLineNumbers/>
    </w:pPr>
    <w:rPr>
      <w:rFonts w:cs="Lucida Sans"/>
    </w:rPr>
  </w:style>
  <w:style w:type="paragraph" w:styleId="Paragraphedeliste">
    <w:name w:val="List Paragraph"/>
    <w:basedOn w:val="Standard"/>
    <w:pPr>
      <w:ind w:left="720"/>
    </w:pPr>
  </w:style>
  <w:style w:type="paragraph" w:styleId="NormalWeb">
    <w:name w:val="Normal (Web)"/>
    <w:basedOn w:val="Standard"/>
    <w:pPr>
      <w:spacing w:before="100" w:after="100"/>
    </w:pPr>
    <w:rPr>
      <w:rFonts w:ascii="Times New Roman" w:eastAsia="Times New Roman" w:hAnsi="Times New Roman"/>
      <w:lang w:val="fr-FR"/>
    </w:rPr>
  </w:style>
  <w:style w:type="paragraph" w:styleId="En-tte">
    <w:name w:val="header"/>
    <w:basedOn w:val="Standard"/>
    <w:pPr>
      <w:suppressLineNumbers/>
      <w:tabs>
        <w:tab w:val="center" w:pos="4536"/>
        <w:tab w:val="right" w:pos="9072"/>
      </w:tabs>
    </w:pPr>
  </w:style>
  <w:style w:type="paragraph" w:styleId="Pieddepage">
    <w:name w:val="footer"/>
    <w:basedOn w:val="Standard"/>
    <w:pPr>
      <w:suppressLineNumbers/>
      <w:tabs>
        <w:tab w:val="center" w:pos="4536"/>
        <w:tab w:val="right" w:pos="9072"/>
      </w:tabs>
    </w:pPr>
  </w:style>
  <w:style w:type="paragraph" w:customStyle="1" w:styleId="texte">
    <w:name w:val="texte"/>
    <w:basedOn w:val="Standard"/>
    <w:pPr>
      <w:spacing w:before="100" w:after="100"/>
    </w:pPr>
    <w:rPr>
      <w:rFonts w:ascii="Times New Roman" w:eastAsia="Times New Roman" w:hAnsi="Times New Roman"/>
      <w:lang w:val="en-US" w:eastAsia="en-US" w:bidi="he-IL"/>
    </w:rPr>
  </w:style>
  <w:style w:type="paragraph" w:styleId="z-Hautduformulaire">
    <w:name w:val="HTML Top of Form"/>
    <w:basedOn w:val="Standard"/>
    <w:pPr>
      <w:pBdr>
        <w:bottom w:val="single" w:sz="6" w:space="1" w:color="00000A"/>
      </w:pBdr>
      <w:jc w:val="center"/>
    </w:pPr>
    <w:rPr>
      <w:rFonts w:ascii="Arial" w:eastAsia="Times New Roman" w:hAnsi="Arial" w:cs="Arial"/>
      <w:vanish/>
      <w:sz w:val="16"/>
      <w:szCs w:val="16"/>
      <w:lang w:val="en-US" w:eastAsia="en-US" w:bidi="he-IL"/>
    </w:rPr>
  </w:style>
  <w:style w:type="paragraph" w:styleId="z-Basduformulaire">
    <w:name w:val="HTML Bottom of Form"/>
    <w:basedOn w:val="Standard"/>
    <w:pPr>
      <w:pBdr>
        <w:top w:val="single" w:sz="6" w:space="1" w:color="00000A"/>
      </w:pBdr>
      <w:jc w:val="center"/>
    </w:pPr>
    <w:rPr>
      <w:rFonts w:ascii="Arial" w:eastAsia="Times New Roman" w:hAnsi="Arial" w:cs="Arial"/>
      <w:vanish/>
      <w:sz w:val="16"/>
      <w:szCs w:val="16"/>
      <w:lang w:val="en-US" w:eastAsia="en-US" w:bidi="he-IL"/>
    </w:rPr>
  </w:style>
  <w:style w:type="paragraph" w:customStyle="1" w:styleId="first">
    <w:name w:val="first"/>
    <w:basedOn w:val="Standard"/>
    <w:pPr>
      <w:spacing w:before="100" w:after="100"/>
    </w:pPr>
    <w:rPr>
      <w:rFonts w:ascii="Times New Roman" w:eastAsia="Times New Roman" w:hAnsi="Times New Roman"/>
      <w:lang w:val="en-US" w:eastAsia="en-US" w:bidi="he-IL"/>
    </w:rPr>
  </w:style>
  <w:style w:type="paragraph" w:customStyle="1" w:styleId="last">
    <w:name w:val="last"/>
    <w:basedOn w:val="Standard"/>
    <w:pPr>
      <w:spacing w:before="100" w:after="100"/>
    </w:pPr>
    <w:rPr>
      <w:rFonts w:ascii="Times New Roman" w:eastAsia="Times New Roman" w:hAnsi="Times New Roman"/>
      <w:lang w:val="en-US" w:eastAsia="en-US" w:bidi="he-IL"/>
    </w:rPr>
  </w:style>
  <w:style w:type="paragraph" w:styleId="Textedebulles">
    <w:name w:val="Balloon Text"/>
    <w:basedOn w:val="Standard"/>
    <w:rPr>
      <w:rFonts w:ascii="Tahoma" w:hAnsi="Tahoma" w:cs="Tahoma"/>
      <w:sz w:val="16"/>
      <w:szCs w:val="16"/>
    </w:rPr>
  </w:style>
  <w:style w:type="character" w:customStyle="1" w:styleId="Internetlink">
    <w:name w:val="Internet link"/>
    <w:rPr>
      <w:color w:val="0000FF"/>
      <w:u w:val="single"/>
      <w:lang/>
    </w:rPr>
  </w:style>
  <w:style w:type="character" w:customStyle="1" w:styleId="En-tteCar">
    <w:name w:val="En-tête Car"/>
    <w:rPr>
      <w:rFonts w:ascii="Cambria" w:eastAsia="MS ??" w:hAnsi="Cambria"/>
      <w:sz w:val="24"/>
      <w:szCs w:val="24"/>
      <w:lang w:val="en-GB"/>
    </w:rPr>
  </w:style>
  <w:style w:type="character" w:customStyle="1" w:styleId="PieddepageCar">
    <w:name w:val="Pied de page Car"/>
    <w:rPr>
      <w:rFonts w:ascii="Cambria" w:eastAsia="MS ??" w:hAnsi="Cambria"/>
      <w:sz w:val="24"/>
      <w:szCs w:val="24"/>
      <w:lang w:val="en-GB"/>
    </w:rPr>
  </w:style>
  <w:style w:type="character" w:styleId="Numrodepage">
    <w:name w:val="page number"/>
  </w:style>
  <w:style w:type="character" w:customStyle="1" w:styleId="Titre3Car">
    <w:name w:val="Titre 3 Car"/>
    <w:basedOn w:val="Policepardfaut"/>
    <w:rPr>
      <w:b/>
      <w:bCs/>
      <w:sz w:val="27"/>
      <w:szCs w:val="27"/>
    </w:rPr>
  </w:style>
  <w:style w:type="character" w:styleId="Accentuation">
    <w:name w:val="Emphasis"/>
    <w:basedOn w:val="Policepardfaut"/>
    <w:rPr>
      <w:i/>
      <w:iCs/>
    </w:rPr>
  </w:style>
  <w:style w:type="character" w:customStyle="1" w:styleId="Policepardfaut1">
    <w:name w:val="Police par défaut1"/>
  </w:style>
  <w:style w:type="character" w:customStyle="1" w:styleId="Titre1Car">
    <w:name w:val="Titre 1 Car"/>
    <w:basedOn w:val="Policepardfaut"/>
    <w:rPr>
      <w:rFonts w:ascii="Cambria" w:hAnsi="Cambria"/>
      <w:b/>
      <w:bCs/>
      <w:color w:val="365F91"/>
      <w:sz w:val="28"/>
      <w:szCs w:val="28"/>
      <w:lang w:val="en-GB" w:eastAsia="fr-FR" w:bidi="ar-SA"/>
    </w:rPr>
  </w:style>
  <w:style w:type="character" w:customStyle="1" w:styleId="Titre2Car">
    <w:name w:val="Titre 2 Car"/>
    <w:basedOn w:val="Policepardfaut"/>
    <w:rPr>
      <w:rFonts w:ascii="Cambria" w:hAnsi="Cambria"/>
      <w:b/>
      <w:bCs/>
      <w:color w:val="4F81BD"/>
      <w:sz w:val="26"/>
      <w:szCs w:val="26"/>
      <w:lang w:val="en-GB" w:eastAsia="fr-FR" w:bidi="ar-SA"/>
    </w:rPr>
  </w:style>
  <w:style w:type="character" w:customStyle="1" w:styleId="text">
    <w:name w:val="text"/>
    <w:basedOn w:val="Policepardfaut"/>
  </w:style>
  <w:style w:type="character" w:customStyle="1" w:styleId="number">
    <w:name w:val="number"/>
    <w:basedOn w:val="Policepardfaut"/>
  </w:style>
  <w:style w:type="character" w:customStyle="1" w:styleId="period">
    <w:name w:val="period"/>
    <w:basedOn w:val="Policepardfaut"/>
  </w:style>
  <w:style w:type="character" w:customStyle="1" w:styleId="Title1">
    <w:name w:val="Title1"/>
    <w:basedOn w:val="Policepardfaut"/>
  </w:style>
  <w:style w:type="character" w:customStyle="1" w:styleId="StrongEmphasis">
    <w:name w:val="Strong Emphasis"/>
    <w:basedOn w:val="Policepardfaut"/>
    <w:rPr>
      <w:b/>
      <w:bCs/>
    </w:rPr>
  </w:style>
  <w:style w:type="character" w:customStyle="1" w:styleId="familyname">
    <w:name w:val="familyname"/>
    <w:basedOn w:val="Policepardfaut"/>
  </w:style>
  <w:style w:type="character" w:customStyle="1" w:styleId="fulltext">
    <w:name w:val="fulltext"/>
    <w:basedOn w:val="Policepardfaut"/>
  </w:style>
  <w:style w:type="character" w:customStyle="1" w:styleId="z-HautduformulaireCar">
    <w:name w:val="z-Haut du formulaire Car"/>
    <w:basedOn w:val="Policepardfaut"/>
    <w:rPr>
      <w:rFonts w:ascii="Arial" w:hAnsi="Arial" w:cs="Arial"/>
      <w:vanish/>
      <w:sz w:val="16"/>
      <w:szCs w:val="16"/>
    </w:rPr>
  </w:style>
  <w:style w:type="character" w:customStyle="1" w:styleId="z-BasduformulaireCar">
    <w:name w:val="z-Bas du formulaire Car"/>
    <w:basedOn w:val="Policepardfaut"/>
    <w:rPr>
      <w:rFonts w:ascii="Arial" w:hAnsi="Arial" w:cs="Arial"/>
      <w:vanish/>
      <w:sz w:val="16"/>
      <w:szCs w:val="16"/>
    </w:rPr>
  </w:style>
  <w:style w:type="character" w:customStyle="1" w:styleId="separator">
    <w:name w:val="separator"/>
    <w:basedOn w:val="Policepardfaut"/>
  </w:style>
  <w:style w:type="character" w:customStyle="1" w:styleId="dots">
    <w:name w:val="dots"/>
    <w:basedOn w:val="Policepardfaut"/>
  </w:style>
  <w:style w:type="character" w:customStyle="1" w:styleId="twitter">
    <w:name w:val="twitter"/>
    <w:basedOn w:val="Policepardfaut"/>
  </w:style>
  <w:style w:type="character" w:customStyle="1" w:styleId="facebook">
    <w:name w:val="facebook"/>
    <w:basedOn w:val="Policepardfaut"/>
  </w:style>
  <w:style w:type="character" w:customStyle="1" w:styleId="google">
    <w:name w:val="google"/>
    <w:basedOn w:val="Policepardfaut"/>
  </w:style>
  <w:style w:type="character" w:customStyle="1" w:styleId="TextedebullesCar">
    <w:name w:val="Texte de bulles Car"/>
    <w:basedOn w:val="Policepardfaut"/>
    <w:rPr>
      <w:rFonts w:ascii="Tahoma" w:eastAsia="MS ??" w:hAnsi="Tahoma" w:cs="Tahoma"/>
      <w:sz w:val="16"/>
      <w:szCs w:val="16"/>
      <w:lang w:val="en-GB" w:eastAsia="fr-FR" w:bidi="ar-SA"/>
    </w:rPr>
  </w:style>
  <w:style w:type="character" w:customStyle="1" w:styleId="apple-converted-space">
    <w:name w:val="apple-converted-space"/>
    <w:basedOn w:val="Policepardfaut"/>
  </w:style>
  <w:style w:type="character" w:styleId="Lienhypertextesuivivisit">
    <w:name w:val="FollowedHyperlink"/>
    <w:basedOn w:val="Policepardfaut"/>
    <w:rPr>
      <w:color w:val="800080"/>
      <w:u w:val="single"/>
    </w:rPr>
  </w:style>
  <w:style w:type="character" w:styleId="Mentionnonrsolue">
    <w:name w:val="Unresolved Mention"/>
    <w:basedOn w:val="Policepardfaut"/>
    <w:rPr>
      <w:color w:val="605E5C"/>
    </w:rPr>
  </w:style>
  <w:style w:type="character" w:customStyle="1" w:styleId="CorpsdetexteCar">
    <w:name w:val="Corps de texte Car"/>
    <w:basedOn w:val="Policepardfaut"/>
    <w:rPr>
      <w:rFonts w:ascii="Calibri" w:hAnsi="Calibri" w:cs="Calibri"/>
      <w:sz w:val="24"/>
      <w:szCs w:val="24"/>
      <w:lang w:val="fr-FR" w:eastAsia="fr-FR" w:bidi="ar-SA"/>
    </w:rPr>
  </w:style>
  <w:style w:type="character" w:customStyle="1" w:styleId="ListLabel1">
    <w:name w:val="ListLabel 1"/>
    <w:rPr>
      <w:rFonts w:eastAsia="Times New Roman"/>
    </w:rPr>
  </w:style>
  <w:style w:type="character" w:customStyle="1" w:styleId="ListLabel2">
    <w:name w:val="ListLabel 2"/>
    <w:rPr>
      <w:rFonts w:cs="Courier New"/>
    </w:rPr>
  </w:style>
  <w:style w:type="character" w:customStyle="1" w:styleId="ListLabel3">
    <w:name w:val="ListLabel 3"/>
    <w:rPr>
      <w:rFonts w:eastAsia="MS ??" w:cs="Times New Roman"/>
    </w:rPr>
  </w:style>
  <w:style w:type="character" w:customStyle="1" w:styleId="ListLabel4">
    <w:name w:val="ListLabel 4"/>
    <w:rPr>
      <w:sz w:val="20"/>
    </w:rPr>
  </w:style>
  <w:style w:type="character" w:customStyle="1" w:styleId="BulletSymbols">
    <w:name w:val="Bullet Symbols"/>
    <w:rPr>
      <w:rFonts w:ascii="OpenSymbol" w:eastAsia="OpenSymbol" w:hAnsi="OpenSymbol" w:cs="OpenSymbol"/>
    </w:rPr>
  </w:style>
  <w:style w:type="numbering" w:customStyle="1" w:styleId="WWNum1">
    <w:name w:val="WWNum1"/>
    <w:basedOn w:val="Aucuneliste"/>
    <w:pPr>
      <w:numPr>
        <w:numId w:val="1"/>
      </w:numPr>
    </w:pPr>
  </w:style>
  <w:style w:type="numbering" w:customStyle="1" w:styleId="WWNum2">
    <w:name w:val="WWNum2"/>
    <w:basedOn w:val="Aucuneliste"/>
    <w:pPr>
      <w:numPr>
        <w:numId w:val="2"/>
      </w:numPr>
    </w:pPr>
  </w:style>
  <w:style w:type="numbering" w:customStyle="1" w:styleId="WWNum3">
    <w:name w:val="WWNum3"/>
    <w:basedOn w:val="Aucuneliste"/>
    <w:pPr>
      <w:numPr>
        <w:numId w:val="3"/>
      </w:numPr>
    </w:pPr>
  </w:style>
  <w:style w:type="numbering" w:customStyle="1" w:styleId="WWNum4">
    <w:name w:val="WWNum4"/>
    <w:basedOn w:val="Aucuneliste"/>
    <w:pPr>
      <w:numPr>
        <w:numId w:val="4"/>
      </w:numPr>
    </w:pPr>
  </w:style>
  <w:style w:type="numbering" w:customStyle="1" w:styleId="WWNum5">
    <w:name w:val="WWNum5"/>
    <w:basedOn w:val="Aucuneliste"/>
    <w:pPr>
      <w:numPr>
        <w:numId w:val="5"/>
      </w:numPr>
    </w:pPr>
  </w:style>
  <w:style w:type="numbering" w:customStyle="1" w:styleId="WWNum6">
    <w:name w:val="WWNum6"/>
    <w:basedOn w:val="Aucuneliste"/>
    <w:pPr>
      <w:numPr>
        <w:numId w:val="6"/>
      </w:numPr>
    </w:pPr>
  </w:style>
  <w:style w:type="numbering" w:customStyle="1" w:styleId="WWNum7">
    <w:name w:val="WWNum7"/>
    <w:basedOn w:val="Aucuneliste"/>
    <w:pPr>
      <w:numPr>
        <w:numId w:val="7"/>
      </w:numPr>
    </w:pPr>
  </w:style>
  <w:style w:type="numbering" w:customStyle="1" w:styleId="WWNum8">
    <w:name w:val="WWNum8"/>
    <w:basedOn w:val="Aucuneliste"/>
    <w:pPr>
      <w:numPr>
        <w:numId w:val="8"/>
      </w:numPr>
    </w:pPr>
  </w:style>
  <w:style w:type="numbering" w:customStyle="1" w:styleId="WWNum9">
    <w:name w:val="WWNum9"/>
    <w:basedOn w:val="Aucuneliste"/>
    <w:pPr>
      <w:numPr>
        <w:numId w:val="9"/>
      </w:numPr>
    </w:pPr>
  </w:style>
  <w:style w:type="numbering" w:customStyle="1" w:styleId="WWNum10">
    <w:name w:val="WWNum10"/>
    <w:basedOn w:val="Aucuneliste"/>
    <w:pPr>
      <w:numPr>
        <w:numId w:val="10"/>
      </w:numPr>
    </w:pPr>
  </w:style>
  <w:style w:type="numbering" w:customStyle="1" w:styleId="WWNum11">
    <w:name w:val="WWNum11"/>
    <w:basedOn w:val="Aucuneliste"/>
    <w:pPr>
      <w:numPr>
        <w:numId w:val="11"/>
      </w:numPr>
    </w:pPr>
  </w:style>
  <w:style w:type="numbering" w:customStyle="1" w:styleId="WWNum12">
    <w:name w:val="WWNum12"/>
    <w:basedOn w:val="Aucuneliste"/>
    <w:pPr>
      <w:numPr>
        <w:numId w:val="12"/>
      </w:numPr>
    </w:pPr>
  </w:style>
  <w:style w:type="numbering" w:customStyle="1" w:styleId="WWNum13">
    <w:name w:val="WWNum13"/>
    <w:basedOn w:val="Aucuneliste"/>
    <w:pPr>
      <w:numPr>
        <w:numId w:val="13"/>
      </w:numPr>
    </w:pPr>
  </w:style>
  <w:style w:type="numbering" w:customStyle="1" w:styleId="WWNum14">
    <w:name w:val="WWNum14"/>
    <w:basedOn w:val="Aucuneliste"/>
    <w:pPr>
      <w:numPr>
        <w:numId w:val="14"/>
      </w:numPr>
    </w:pPr>
  </w:style>
  <w:style w:type="numbering" w:customStyle="1" w:styleId="WWNum15">
    <w:name w:val="WWNum15"/>
    <w:basedOn w:val="Aucuneliste"/>
    <w:pPr>
      <w:numPr>
        <w:numId w:val="15"/>
      </w:numPr>
    </w:pPr>
  </w:style>
  <w:style w:type="numbering" w:customStyle="1" w:styleId="WWNum16">
    <w:name w:val="WWNum16"/>
    <w:basedOn w:val="Aucuneliste"/>
    <w:pPr>
      <w:numPr>
        <w:numId w:val="16"/>
      </w:numPr>
    </w:pPr>
  </w:style>
  <w:style w:type="numbering" w:customStyle="1" w:styleId="WWNum17">
    <w:name w:val="WWNum17"/>
    <w:basedOn w:val="Aucuneliste"/>
    <w:pPr>
      <w:numPr>
        <w:numId w:val="17"/>
      </w:numPr>
    </w:pPr>
  </w:style>
  <w:style w:type="numbering" w:customStyle="1" w:styleId="WWNum18">
    <w:name w:val="WWNum18"/>
    <w:basedOn w:val="Aucuneliste"/>
    <w:pPr>
      <w:numPr>
        <w:numId w:val="18"/>
      </w:numPr>
    </w:pPr>
  </w:style>
  <w:style w:type="numbering" w:customStyle="1" w:styleId="WWNum19">
    <w:name w:val="WWNum19"/>
    <w:basedOn w:val="Aucuneliste"/>
    <w:pPr>
      <w:numPr>
        <w:numId w:val="19"/>
      </w:numPr>
    </w:pPr>
  </w:style>
  <w:style w:type="character" w:styleId="Lienhypertexte">
    <w:name w:val="Hyperlink"/>
    <w:basedOn w:val="Policepardfaut"/>
    <w:uiPriority w:val="99"/>
    <w:unhideWhenUsed/>
    <w:rsid w:val="007B189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sarah.cordonnier@univ-lyon2.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icolas.pelissier@univ-cotedazur.f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ichel.durampart@univ-tln.fr"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345</TotalTime>
  <Pages>2</Pages>
  <Words>586</Words>
  <Characters>3226</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Cordonnier</dc:creator>
  <cp:lastModifiedBy>Cordonnier Sarah</cp:lastModifiedBy>
  <cp:revision>7</cp:revision>
  <dcterms:created xsi:type="dcterms:W3CDTF">2026-07-14T08:25:00Z</dcterms:created>
  <dcterms:modified xsi:type="dcterms:W3CDTF">2026-07-14T14:15:00Z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