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64" w:lineRule="auto"/>
        <w:jc w:val="center"/>
        <w:rPr>
          <w:b w:val="1"/>
          <w:bCs w:val="1"/>
          <w:sz w:val="16"/>
          <w:szCs w:val="16"/>
        </w:rPr>
      </w:pPr>
    </w:p>
    <w:p>
      <w:pPr>
        <w:pStyle w:val="Body A"/>
        <w:spacing w:line="264" w:lineRule="auto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fr-FR"/>
        </w:rPr>
        <w:t>Travailler avec les images</w:t>
      </w:r>
    </w:p>
    <w:p>
      <w:pPr>
        <w:pStyle w:val="Body A"/>
        <w:spacing w:line="264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Journ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e d</w:t>
      </w:r>
      <w:r>
        <w:rPr>
          <w:b w:val="1"/>
          <w:bCs w:val="1"/>
          <w:sz w:val="24"/>
          <w:szCs w:val="24"/>
          <w:rtl w:val="0"/>
          <w:lang w:val="fr-FR"/>
        </w:rPr>
        <w:t>’é</w:t>
      </w:r>
      <w:r>
        <w:rPr>
          <w:b w:val="1"/>
          <w:bCs w:val="1"/>
          <w:sz w:val="24"/>
          <w:szCs w:val="24"/>
          <w:rtl w:val="0"/>
          <w:lang w:val="de-DE"/>
        </w:rPr>
        <w:t xml:space="preserve">tude CERES </w:t>
      </w:r>
      <w:r>
        <w:rPr>
          <w:b w:val="1"/>
          <w:bCs w:val="1"/>
          <w:sz w:val="24"/>
          <w:szCs w:val="24"/>
          <w:rtl w:val="0"/>
          <w:lang w:val="de-DE"/>
        </w:rPr>
        <w:t>–</w:t>
      </w:r>
      <w:r>
        <w:rPr>
          <w:b w:val="1"/>
          <w:bCs w:val="1"/>
          <w:sz w:val="24"/>
          <w:szCs w:val="24"/>
          <w:rtl w:val="0"/>
          <w:lang w:val="fr-FR"/>
        </w:rPr>
        <w:t xml:space="preserve"> 9 juin 2022</w:t>
      </w:r>
    </w:p>
    <w:p>
      <w:pPr>
        <w:pStyle w:val="Body A"/>
        <w:spacing w:line="264" w:lineRule="auto"/>
        <w:jc w:val="center"/>
      </w:pPr>
    </w:p>
    <w:p>
      <w:pPr>
        <w:pStyle w:val="Body A"/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Maison de la Recherche </w:t>
      </w:r>
      <w:r>
        <w:rPr>
          <w:sz w:val="24"/>
          <w:szCs w:val="24"/>
          <w:rtl w:val="0"/>
          <w:lang w:val="fr-FR"/>
        </w:rPr>
        <w:t xml:space="preserve">– </w:t>
      </w:r>
      <w:r>
        <w:rPr>
          <w:sz w:val="24"/>
          <w:szCs w:val="24"/>
          <w:rtl w:val="0"/>
          <w:lang w:val="fr-FR"/>
        </w:rPr>
        <w:t>Facult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 xml:space="preserve">des Lettres </w:t>
      </w:r>
      <w:r>
        <w:rPr>
          <w:sz w:val="24"/>
          <w:szCs w:val="24"/>
          <w:rtl w:val="0"/>
          <w:lang w:val="fr-FR"/>
        </w:rPr>
        <w:t xml:space="preserve">– </w:t>
      </w:r>
      <w:r>
        <w:rPr>
          <w:sz w:val="24"/>
          <w:szCs w:val="24"/>
          <w:rtl w:val="0"/>
          <w:lang w:val="de-DE"/>
        </w:rPr>
        <w:t>Sorbonne Universit</w:t>
      </w:r>
      <w:r>
        <w:rPr>
          <w:sz w:val="24"/>
          <w:szCs w:val="24"/>
          <w:rtl w:val="0"/>
          <w:lang w:val="fr-FR"/>
        </w:rPr>
        <w:t>é</w:t>
      </w:r>
    </w:p>
    <w:p>
      <w:pPr>
        <w:pStyle w:val="Body A"/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Amphith</w:t>
      </w:r>
      <w:r>
        <w:rPr>
          <w:sz w:val="24"/>
          <w:szCs w:val="24"/>
          <w:rtl w:val="0"/>
          <w:lang w:val="fr-FR"/>
        </w:rPr>
        <w:t>éâ</w:t>
      </w:r>
      <w:r>
        <w:rPr>
          <w:sz w:val="24"/>
          <w:szCs w:val="24"/>
          <w:rtl w:val="0"/>
          <w:lang w:val="it-IT"/>
        </w:rPr>
        <w:t>tre Molini</w:t>
      </w:r>
      <w:r>
        <w:rPr>
          <w:sz w:val="24"/>
          <w:szCs w:val="24"/>
          <w:rtl w:val="0"/>
          <w:lang w:val="fr-FR"/>
        </w:rPr>
        <w:t xml:space="preserve">é – </w:t>
      </w:r>
      <w:r>
        <w:rPr>
          <w:sz w:val="24"/>
          <w:szCs w:val="24"/>
          <w:rtl w:val="0"/>
          <w:lang w:val="fr-FR"/>
        </w:rPr>
        <w:t xml:space="preserve">28, rue de Serpente </w:t>
      </w:r>
      <w:r>
        <w:rPr>
          <w:sz w:val="24"/>
          <w:szCs w:val="24"/>
          <w:rtl w:val="0"/>
          <w:lang w:val="fr-FR"/>
        </w:rPr>
        <w:t xml:space="preserve">– </w:t>
      </w:r>
      <w:r>
        <w:rPr>
          <w:sz w:val="24"/>
          <w:szCs w:val="24"/>
          <w:rtl w:val="0"/>
          <w:lang w:val="fr-FR"/>
        </w:rPr>
        <w:t>75006 Paris</w:t>
      </w:r>
    </w:p>
    <w:p>
      <w:pPr>
        <w:pStyle w:val="Body A"/>
        <w:spacing w:line="264" w:lineRule="auto"/>
        <w:jc w:val="center"/>
        <w:rPr>
          <w:sz w:val="24"/>
          <w:szCs w:val="24"/>
        </w:rPr>
      </w:pPr>
    </w:p>
    <w:p>
      <w:pPr>
        <w:pStyle w:val="Body A"/>
        <w:spacing w:line="264" w:lineRule="auto"/>
        <w:jc w:val="center"/>
        <w:rPr>
          <w:sz w:val="24"/>
          <w:szCs w:val="24"/>
        </w:rPr>
      </w:pPr>
    </w:p>
    <w:tbl>
      <w:tblPr>
        <w:tblW w:w="9096" w:type="dxa"/>
        <w:jc w:val="center"/>
        <w:tblInd w:w="39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95"/>
        <w:gridCol w:w="7501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9h15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Accueil</w:t>
            </w:r>
            <w:r>
              <w:rPr>
                <w:b w:val="1"/>
                <w:bCs w:val="1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9h30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S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bastien Appiotti, CELSA-GRIPIC, Sorbonne Universit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L'image photographique comme fil rouge de la recherche. 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tude de cas autour de la RMN - Grand Palais.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10h30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Thomas Bottini et Rebecca Bristow, IReMus, CNRS/Sorbonne Universit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Mod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lisation s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mantique des annotations pour l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exploitation critique des sources iconographiques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11h30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Pause-caf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11h45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Mathieu Marly, EHNE, Sorbonne Universit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L'Encyclop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die d'histoire num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rique de l'Europe et les projets num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riques sur la photographie : bilan et perspectives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12h45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Pause-d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jeuner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14h15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Virginie Julliard, F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lix Ali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, Kenza Benabdelouhab, CELSA-GRIPIC et CERES, Sorbonne Universit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Analyser la circulation et la reprise des images dans les RSN pour 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tudier la formation d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’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un mouvement anti-genre </w:t>
            </w:r>
          </w:p>
        </w:tc>
      </w:tr>
      <w:tr>
        <w:tblPrEx>
          <w:shd w:val="clear" w:color="auto" w:fill="cdd4e9"/>
        </w:tblPrEx>
        <w:trPr>
          <w:trHeight w:val="12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15h15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dra Mellouli-Nauwycnk, LIASD, Universit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Paris 8 et Noureddine Khiati, CERES, Sorbonne Universit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</w:p>
          <w:p>
            <w:pPr>
              <w:pStyle w:val="Body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Analyser la similarit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entre des images pour aider la recherche en sciences humaines et sociales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16h15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Pause-caf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</w:p>
        </w:tc>
      </w:tr>
      <w:tr>
        <w:tblPrEx>
          <w:shd w:val="clear" w:color="auto" w:fill="cdd4e9"/>
        </w:tblPrEx>
        <w:trPr>
          <w:trHeight w:val="9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16h30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Fred Pailler, C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²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DH, Universit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de Luxembourg</w:t>
            </w:r>
          </w:p>
          <w:p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You Shall Not Pass ! Sur quelques enjeux m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thodologiques li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 xml:space="preserve">s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l'historicisation de la viralit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fr-FR"/>
              </w:rPr>
              <w:t>en ligne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5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17h30</w:t>
            </w:r>
          </w:p>
        </w:tc>
        <w:tc>
          <w:tcPr>
            <w:tcW w:type="dxa" w:w="7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both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Fin de la journ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 xml:space="preserve">e </w:t>
            </w:r>
          </w:p>
        </w:tc>
      </w:tr>
    </w:tbl>
    <w:p>
      <w:pPr>
        <w:pStyle w:val="Body A"/>
        <w:widowControl w:val="0"/>
        <w:ind w:left="284" w:hanging="284"/>
        <w:jc w:val="center"/>
        <w:rPr>
          <w:sz w:val="24"/>
          <w:szCs w:val="24"/>
        </w:rPr>
      </w:pPr>
    </w:p>
    <w:p>
      <w:pPr>
        <w:pStyle w:val="Body A"/>
        <w:spacing w:line="264" w:lineRule="auto"/>
        <w:rPr>
          <w:b w:val="1"/>
          <w:bCs w:val="1"/>
          <w:sz w:val="24"/>
          <w:szCs w:val="24"/>
        </w:rPr>
      </w:pPr>
    </w:p>
    <w:p>
      <w:pPr>
        <w:pStyle w:val="Body A"/>
        <w:spacing w:line="264" w:lineRule="auto"/>
        <w:rPr>
          <w:b w:val="1"/>
          <w:bCs w:val="1"/>
          <w:sz w:val="24"/>
          <w:szCs w:val="24"/>
        </w:rPr>
      </w:pPr>
    </w:p>
    <w:p>
      <w:pPr>
        <w:pStyle w:val="Body A"/>
        <w:spacing w:line="264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Organisation</w:t>
      </w:r>
      <w:r>
        <w:rPr>
          <w:sz w:val="24"/>
          <w:szCs w:val="24"/>
          <w:rtl w:val="0"/>
          <w:lang w:val="fr-FR"/>
        </w:rPr>
        <w:t> </w:t>
      </w:r>
      <w:r>
        <w:rPr>
          <w:sz w:val="24"/>
          <w:szCs w:val="24"/>
          <w:rtl w:val="0"/>
          <w:lang w:val="fr-FR"/>
        </w:rPr>
        <w:t>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Virginie Julliard (CELSA-GRIPIC, CERES, Sorbonne Universit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)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>bastien Appiotti (CELSA-GRIPIC, CERES, Sorbonne Universit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)</w:t>
      </w:r>
    </w:p>
    <w:p>
      <w:pPr>
        <w:pStyle w:val="Body A"/>
      </w:pPr>
      <w:r>
        <w:rPr>
          <w:sz w:val="24"/>
          <w:szCs w:val="24"/>
          <w:rtl w:val="0"/>
          <w:lang w:val="fr-FR"/>
        </w:rPr>
        <w:t>Ga</w:t>
      </w:r>
      <w:r>
        <w:rPr>
          <w:sz w:val="24"/>
          <w:szCs w:val="24"/>
          <w:rtl w:val="0"/>
          <w:lang w:val="nl-NL"/>
        </w:rPr>
        <w:t>ë</w:t>
      </w:r>
      <w:r>
        <w:rPr>
          <w:sz w:val="24"/>
          <w:szCs w:val="24"/>
          <w:rtl w:val="0"/>
          <w:lang w:val="fr-FR"/>
        </w:rPr>
        <w:t>l Lejeune (STIH, CERES, Sorbonne Universit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inline distT="0" distB="0" distL="0" distR="0">
          <wp:extent cx="1448034" cy="674235"/>
          <wp:effectExtent l="0" t="0" r="0" b="0"/>
          <wp:docPr id="1073741825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" descr="Imag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3644" r="0" b="19793"/>
                  <a:stretch>
                    <a:fillRect/>
                  </a:stretch>
                </pic:blipFill>
                <pic:spPr>
                  <a:xfrm>
                    <a:off x="0" y="0"/>
                    <a:ext cx="1448034" cy="674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